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F3977" w:rsidRPr="00256C5D" w:rsidRDefault="006F3977" w:rsidP="006F3977">
      <w:pPr>
        <w:pStyle w:val="rvps2"/>
        <w:shd w:val="clear" w:color="auto" w:fill="FFFFFF"/>
        <w:spacing w:before="0" w:beforeAutospacing="0" w:after="0" w:afterAutospacing="0"/>
        <w:ind w:firstLine="205"/>
        <w:jc w:val="center"/>
        <w:rPr>
          <w:b/>
          <w:bCs/>
          <w:color w:val="333333"/>
        </w:rPr>
      </w:pPr>
      <w:r w:rsidRPr="00256C5D">
        <w:rPr>
          <w:b/>
          <w:bCs/>
          <w:color w:val="333333"/>
        </w:rPr>
        <w:t>Договір №</w:t>
      </w:r>
      <w:r w:rsidRPr="00256C5D">
        <w:rPr>
          <w:b/>
          <w:bCs/>
        </w:rPr>
        <w:t xml:space="preserve"> </w:t>
      </w:r>
      <w:r w:rsidRPr="00256C5D">
        <w:rPr>
          <w:b/>
          <w:bCs/>
          <w:color w:val="333333"/>
        </w:rPr>
        <w:t>КІФ-Ж2Б.</w:t>
      </w:r>
      <w:r w:rsidR="00D67EEE">
        <w:rPr>
          <w:b/>
          <w:bCs/>
          <w:color w:val="333333"/>
        </w:rPr>
        <w:t>27</w:t>
      </w:r>
    </w:p>
    <w:p w:rsidR="006F3977" w:rsidRPr="00256C5D" w:rsidRDefault="006F3977" w:rsidP="006F3977">
      <w:pPr>
        <w:pStyle w:val="rvps2"/>
        <w:shd w:val="clear" w:color="auto" w:fill="FFFFFF"/>
        <w:spacing w:before="0" w:beforeAutospacing="0" w:after="0" w:afterAutospacing="0"/>
        <w:ind w:firstLine="205"/>
        <w:jc w:val="center"/>
        <w:rPr>
          <w:b/>
          <w:bCs/>
          <w:color w:val="333333"/>
        </w:rPr>
      </w:pPr>
      <w:r w:rsidRPr="00256C5D">
        <w:rPr>
          <w:b/>
          <w:bCs/>
          <w:color w:val="333333"/>
        </w:rPr>
        <w:t>купівлі – продажу майбутнього об’єкту нерухомості</w:t>
      </w:r>
    </w:p>
    <w:p w:rsidR="006F3977" w:rsidRPr="00F7342B" w:rsidRDefault="006F3977" w:rsidP="006F3977">
      <w:pPr>
        <w:pStyle w:val="rvps2"/>
        <w:shd w:val="clear" w:color="auto" w:fill="FFFFFF"/>
        <w:spacing w:before="0" w:beforeAutospacing="0" w:after="0" w:afterAutospacing="0"/>
        <w:ind w:firstLine="205"/>
        <w:jc w:val="center"/>
        <w:rPr>
          <w:color w:val="333333"/>
        </w:rPr>
      </w:pPr>
    </w:p>
    <w:p w:rsidR="006F3977" w:rsidRPr="00F7342B" w:rsidRDefault="006F3977" w:rsidP="006F3977">
      <w:pPr>
        <w:pStyle w:val="rvps2"/>
        <w:shd w:val="clear" w:color="auto" w:fill="FFFFFF"/>
        <w:spacing w:before="0" w:beforeAutospacing="0" w:after="0" w:afterAutospacing="0"/>
        <w:ind w:firstLine="205"/>
        <w:jc w:val="center"/>
        <w:rPr>
          <w:color w:val="333333"/>
        </w:rPr>
      </w:pPr>
      <w:r w:rsidRPr="00F7342B">
        <w:rPr>
          <w:color w:val="333333"/>
        </w:rPr>
        <w:t>м. Львів</w:t>
      </w:r>
      <w:r w:rsidRPr="00F7342B">
        <w:rPr>
          <w:color w:val="333333"/>
        </w:rPr>
        <w:tab/>
      </w:r>
      <w:r w:rsidRPr="00F7342B">
        <w:rPr>
          <w:color w:val="333333"/>
        </w:rPr>
        <w:tab/>
      </w:r>
      <w:r w:rsidRPr="00F7342B">
        <w:rPr>
          <w:color w:val="333333"/>
        </w:rPr>
        <w:tab/>
      </w:r>
      <w:r w:rsidRPr="00F7342B">
        <w:rPr>
          <w:color w:val="333333"/>
        </w:rPr>
        <w:tab/>
      </w:r>
      <w:r w:rsidRPr="00F7342B">
        <w:rPr>
          <w:color w:val="333333"/>
        </w:rPr>
        <w:tab/>
      </w:r>
      <w:r w:rsidRPr="00F7342B">
        <w:rPr>
          <w:color w:val="333333"/>
        </w:rPr>
        <w:tab/>
      </w:r>
      <w:r w:rsidRPr="00F7342B">
        <w:rPr>
          <w:color w:val="333333"/>
        </w:rPr>
        <w:tab/>
      </w:r>
      <w:r w:rsidRPr="00F7342B">
        <w:rPr>
          <w:color w:val="333333"/>
        </w:rPr>
        <w:tab/>
      </w:r>
      <w:r w:rsidRPr="004E6321">
        <w:rPr>
          <w:color w:val="333333"/>
          <w:highlight w:val="yellow"/>
        </w:rPr>
        <w:t>«___» ___________ 2024 р.</w:t>
      </w:r>
    </w:p>
    <w:p w:rsidR="00F7342B" w:rsidRPr="00F7342B" w:rsidRDefault="00F7342B" w:rsidP="00F7342B">
      <w:pPr>
        <w:pStyle w:val="rvps2"/>
        <w:shd w:val="clear" w:color="auto" w:fill="FFFFFF"/>
        <w:spacing w:before="0" w:beforeAutospacing="0" w:after="0" w:afterAutospacing="0"/>
        <w:ind w:firstLine="205"/>
        <w:jc w:val="center"/>
        <w:rPr>
          <w:color w:val="333333"/>
        </w:rPr>
      </w:pPr>
    </w:p>
    <w:p w:rsidR="00F7342B" w:rsidRPr="004E6321" w:rsidRDefault="00506146" w:rsidP="009C6F96">
      <w:pPr>
        <w:pStyle w:val="rvps2"/>
        <w:shd w:val="clear" w:color="auto" w:fill="FFFFFF"/>
        <w:spacing w:before="0" w:beforeAutospacing="0" w:after="0" w:afterAutospacing="0"/>
        <w:ind w:firstLine="426"/>
        <w:jc w:val="both"/>
        <w:rPr>
          <w:color w:val="333333"/>
        </w:rPr>
      </w:pPr>
      <w:r>
        <w:rPr>
          <w:color w:val="333333"/>
        </w:rPr>
        <w:t>А</w:t>
      </w:r>
      <w:r w:rsidRPr="00F7342B">
        <w:rPr>
          <w:color w:val="333333"/>
        </w:rPr>
        <w:t>КЦІОНЕРНЕ ТОВАРИСТВО «</w:t>
      </w:r>
      <w:r>
        <w:rPr>
          <w:color w:val="333333"/>
        </w:rPr>
        <w:t>З</w:t>
      </w:r>
      <w:r w:rsidRPr="00F7342B">
        <w:rPr>
          <w:color w:val="333333"/>
        </w:rPr>
        <w:t>АКРИТИЙ НЕДИВЕРСИФІКОВАНИЙ ВЕНЧУРНИЙ</w:t>
      </w:r>
      <w:r w:rsidRPr="009C6F96">
        <w:rPr>
          <w:color w:val="333333"/>
        </w:rPr>
        <w:t xml:space="preserve"> </w:t>
      </w:r>
      <w:r w:rsidRPr="00F7342B">
        <w:rPr>
          <w:color w:val="333333"/>
        </w:rPr>
        <w:t>КОРПОРАТИВНИЙ ІНВЕСТИЦІЙНИЙ ФОНД «</w:t>
      </w:r>
      <w:r>
        <w:rPr>
          <w:color w:val="333333"/>
        </w:rPr>
        <w:t>МІРА - КАПІТАЛ</w:t>
      </w:r>
      <w:r w:rsidRPr="00F7342B">
        <w:rPr>
          <w:color w:val="333333"/>
        </w:rPr>
        <w:t>»</w:t>
      </w:r>
      <w:r w:rsidR="00F7342B" w:rsidRPr="00F7342B">
        <w:rPr>
          <w:color w:val="333333"/>
        </w:rPr>
        <w:t xml:space="preserve"> </w:t>
      </w:r>
      <w:r w:rsidRPr="00506146">
        <w:rPr>
          <w:color w:val="333333"/>
        </w:rPr>
        <w:t xml:space="preserve">від імені, в інтересах та за рахунок якого діє ТОВАРИСТВО З ОБМЕЖЕНОЮ ВІДПОВІДАЛЬНІСТЮ «КОМПАНІЯ З УПРАВЛІННЯ АКТИВАМИ «РОЯЛ-СТАНДАРТ», ідентифікаційний код юридичної особи 39287391, місцезнаходження: 79020, м. Львів, вул. Малоголосківська, будинок 12Б, що діє на підставі ліцензії Національної комісії з цінних паперів та фондового ринку на провадження професійної діяльності на ринках капіталу – діяльності з управління активами інституційних інвесторів (діяльність з управління активами), номер і дата прийняття рішення: №111 від 28.07.2015 р., строком дії 28.07.2015 р. – необмежений, в особі </w:t>
      </w:r>
      <w:r>
        <w:rPr>
          <w:color w:val="333333"/>
        </w:rPr>
        <w:t>______________________</w:t>
      </w:r>
      <w:r w:rsidRPr="00506146">
        <w:rPr>
          <w:color w:val="333333"/>
        </w:rPr>
        <w:t xml:space="preserve">, який діє на підставі </w:t>
      </w:r>
      <w:r>
        <w:rPr>
          <w:color w:val="333333"/>
        </w:rPr>
        <w:t>_____________</w:t>
      </w:r>
      <w:r w:rsidRPr="00506146">
        <w:rPr>
          <w:color w:val="333333"/>
        </w:rPr>
        <w:t xml:space="preserve">, з дотриманням вимог, визначених Статутом АКЦІОНЕРНОГО ТОВАРИСТВА «ЗАКРИТИЙ НЕДИВЕРСИФІКОВАНИЙ ВЕНЧУРНИЙ ФОНД «МІРА-КАПІТАЛ», чинним законодавством України та відповідно до положень і обмежень, що передбачені Договором про управління активами корпоративного інвестиційного фонду №КІФ-08/2018-1 від 11.04.2023 р., укладеним між ТОВАРИСТВОМ З ОБМЕЖЕНОЮ ВІДПОВІДАЛЬНІСТЮ «КОМПАНІЯ З УПРАВЛІННЯ АКТИВАМИ «РОЯЛ-СТАНДАРТ» та АКЦІОНЕРНИМ ТОВАРИСТВОМ «ЗАКРИТИЙ НЕДИВЕРСИФІКОВАНИЙ ВЕНЧУРНИЙ </w:t>
      </w:r>
      <w:r w:rsidRPr="004E6321">
        <w:rPr>
          <w:color w:val="333333"/>
        </w:rPr>
        <w:t>ФОНД «МІРА-КАПІТАЛ», а також Регламентом АКЦІОНЕРНОГО ТОВАРИСТВА «ЗАКРИТИЙ НЕДИВЕРСИФІКОВАНИЙ ВЕНЧУРНИЙ ФОНД «МІРА-КАПІТАЛ»</w:t>
      </w:r>
      <w:r w:rsidR="00F7342B" w:rsidRPr="004E6321">
        <w:rPr>
          <w:color w:val="333333"/>
        </w:rPr>
        <w:t xml:space="preserve">, надалі </w:t>
      </w:r>
      <w:r w:rsidR="009C6F96" w:rsidRPr="004E6321">
        <w:rPr>
          <w:color w:val="333333"/>
        </w:rPr>
        <w:t xml:space="preserve">- </w:t>
      </w:r>
      <w:r w:rsidR="00F7342B" w:rsidRPr="004E6321">
        <w:rPr>
          <w:color w:val="333333"/>
        </w:rPr>
        <w:t>«</w:t>
      </w:r>
      <w:r w:rsidR="008256A5" w:rsidRPr="004E6321">
        <w:rPr>
          <w:color w:val="333333"/>
        </w:rPr>
        <w:t>Покупець</w:t>
      </w:r>
      <w:r w:rsidR="00F7342B" w:rsidRPr="004E6321">
        <w:rPr>
          <w:color w:val="333333"/>
        </w:rPr>
        <w:t xml:space="preserve">», </w:t>
      </w:r>
      <w:r w:rsidR="009C6F96" w:rsidRPr="004E6321">
        <w:rPr>
          <w:color w:val="333333"/>
        </w:rPr>
        <w:t>та</w:t>
      </w:r>
    </w:p>
    <w:p w:rsidR="009C6F96" w:rsidRDefault="00E22625" w:rsidP="009C6F96">
      <w:pPr>
        <w:pStyle w:val="rvps2"/>
        <w:shd w:val="clear" w:color="auto" w:fill="FFFFFF"/>
        <w:spacing w:before="0" w:beforeAutospacing="0" w:after="0" w:afterAutospacing="0"/>
        <w:ind w:firstLine="426"/>
        <w:jc w:val="both"/>
        <w:rPr>
          <w:color w:val="333333"/>
        </w:rPr>
      </w:pPr>
      <w:r w:rsidRPr="004E6321">
        <w:rPr>
          <w:color w:val="333333"/>
        </w:rPr>
        <w:t>ТзОВ «Вікінг Парк»</w:t>
      </w:r>
      <w:r w:rsidR="009C6F96" w:rsidRPr="004E6321">
        <w:rPr>
          <w:color w:val="333333"/>
        </w:rPr>
        <w:t>,</w:t>
      </w:r>
      <w:r w:rsidRPr="004E6321">
        <w:rPr>
          <w:color w:val="333333"/>
        </w:rPr>
        <w:t xml:space="preserve"> </w:t>
      </w:r>
      <w:r w:rsidRPr="004E6321">
        <w:rPr>
          <w:noProof/>
          <w:sz w:val="22"/>
          <w:szCs w:val="22"/>
          <w:lang w:eastAsia="en-US"/>
        </w:rPr>
        <w:t>ідентифікаційний код 13816602,</w:t>
      </w:r>
      <w:r w:rsidR="00930FA3" w:rsidRPr="004E6321">
        <w:rPr>
          <w:color w:val="333333"/>
        </w:rPr>
        <w:t xml:space="preserve"> надалі –</w:t>
      </w:r>
      <w:r w:rsidR="00930FA3">
        <w:rPr>
          <w:color w:val="333333"/>
        </w:rPr>
        <w:t xml:space="preserve"> «</w:t>
      </w:r>
      <w:r w:rsidR="008256A5">
        <w:rPr>
          <w:color w:val="333333"/>
        </w:rPr>
        <w:t>Продавець</w:t>
      </w:r>
      <w:r w:rsidR="00930FA3">
        <w:rPr>
          <w:color w:val="333333"/>
        </w:rPr>
        <w:t>»,</w:t>
      </w:r>
    </w:p>
    <w:p w:rsidR="009C6F96" w:rsidRDefault="009C6F96" w:rsidP="009C6F96">
      <w:pPr>
        <w:pStyle w:val="rvps2"/>
        <w:shd w:val="clear" w:color="auto" w:fill="FFFFFF"/>
        <w:spacing w:before="0" w:beforeAutospacing="0" w:after="0" w:afterAutospacing="0"/>
        <w:ind w:firstLine="426"/>
        <w:jc w:val="both"/>
        <w:rPr>
          <w:color w:val="333333"/>
        </w:rPr>
      </w:pPr>
      <w:r>
        <w:rPr>
          <w:color w:val="333333"/>
        </w:rPr>
        <w:t>уклали цей договір про наступне:</w:t>
      </w:r>
    </w:p>
    <w:p w:rsidR="009C6F96" w:rsidRDefault="009C6F96" w:rsidP="009C6F96">
      <w:pPr>
        <w:pStyle w:val="rvps2"/>
        <w:shd w:val="clear" w:color="auto" w:fill="FFFFFF"/>
        <w:spacing w:before="0" w:beforeAutospacing="0" w:after="0" w:afterAutospacing="0"/>
        <w:ind w:firstLine="426"/>
        <w:jc w:val="both"/>
        <w:rPr>
          <w:color w:val="333333"/>
        </w:rPr>
      </w:pPr>
    </w:p>
    <w:p w:rsidR="00930FA3" w:rsidRPr="004E6321" w:rsidRDefault="00930FA3" w:rsidP="009C6F96">
      <w:pPr>
        <w:pStyle w:val="rvps2"/>
        <w:numPr>
          <w:ilvl w:val="0"/>
          <w:numId w:val="1"/>
        </w:numPr>
        <w:shd w:val="clear" w:color="auto" w:fill="FFFFFF"/>
        <w:spacing w:before="0" w:beforeAutospacing="0" w:after="0" w:afterAutospacing="0"/>
        <w:jc w:val="center"/>
        <w:rPr>
          <w:color w:val="333333"/>
        </w:rPr>
      </w:pPr>
      <w:r w:rsidRPr="004E6321">
        <w:rPr>
          <w:color w:val="333333"/>
        </w:rPr>
        <w:t>Значення термінів та відомості про предмет</w:t>
      </w:r>
      <w:r w:rsidR="00783B92" w:rsidRPr="004E6321">
        <w:rPr>
          <w:color w:val="333333"/>
        </w:rPr>
        <w:t xml:space="preserve"> договору і будівництво.</w:t>
      </w:r>
    </w:p>
    <w:p w:rsidR="00783B92" w:rsidRPr="004E6321" w:rsidRDefault="00783B92" w:rsidP="00783B92">
      <w:pPr>
        <w:pStyle w:val="rvps2"/>
        <w:numPr>
          <w:ilvl w:val="1"/>
          <w:numId w:val="1"/>
        </w:numPr>
        <w:shd w:val="clear" w:color="auto" w:fill="FFFFFF"/>
        <w:spacing w:before="0" w:beforeAutospacing="0" w:after="0" w:afterAutospacing="0"/>
        <w:ind w:left="0" w:firstLine="426"/>
        <w:jc w:val="both"/>
        <w:rPr>
          <w:color w:val="333333"/>
        </w:rPr>
      </w:pPr>
      <w:r w:rsidRPr="004E6321">
        <w:rPr>
          <w:color w:val="333333"/>
        </w:rPr>
        <w:t>Усі поняття та терміни, якими сторони послуговуються у цьому Договорі, вживаються у тих самих значеннях, що і в Законі України «Про гарантування речових прав на об’єкти нерухомого майна, які будуть споруджені в майбутньому».</w:t>
      </w:r>
    </w:p>
    <w:p w:rsidR="008256A5" w:rsidRPr="004E6321" w:rsidRDefault="008256A5" w:rsidP="00783B92">
      <w:pPr>
        <w:pStyle w:val="rvps2"/>
        <w:numPr>
          <w:ilvl w:val="1"/>
          <w:numId w:val="1"/>
        </w:numPr>
        <w:shd w:val="clear" w:color="auto" w:fill="FFFFFF"/>
        <w:spacing w:before="0" w:beforeAutospacing="0" w:after="0" w:afterAutospacing="0"/>
        <w:ind w:left="0" w:firstLine="426"/>
        <w:jc w:val="both"/>
        <w:rPr>
          <w:color w:val="333333"/>
        </w:rPr>
      </w:pPr>
      <w:r w:rsidRPr="004E6321">
        <w:rPr>
          <w:color w:val="333333"/>
        </w:rPr>
        <w:t xml:space="preserve">Замовник будівництва – </w:t>
      </w:r>
      <w:r w:rsidR="00E22625" w:rsidRPr="004E6321">
        <w:t>Обслуговуючий кооператив «Житлово-будівельний кооператив «Північна Околиця»</w:t>
      </w:r>
      <w:r w:rsidRPr="004E6321">
        <w:rPr>
          <w:color w:val="333333"/>
        </w:rPr>
        <w:t xml:space="preserve">, ідентифікаційний код </w:t>
      </w:r>
      <w:r w:rsidR="00E22625" w:rsidRPr="004E6321">
        <w:rPr>
          <w:color w:val="333333"/>
        </w:rPr>
        <w:t>42619156</w:t>
      </w:r>
      <w:r w:rsidRPr="004E6321">
        <w:rPr>
          <w:color w:val="333333"/>
        </w:rPr>
        <w:t xml:space="preserve">, місцезнаходження </w:t>
      </w:r>
      <w:r w:rsidR="00E22625" w:rsidRPr="004E6321">
        <w:rPr>
          <w:color w:val="333333"/>
        </w:rPr>
        <w:t>Львівська обл., місто Львів</w:t>
      </w:r>
      <w:r w:rsidR="00020922" w:rsidRPr="004E6321">
        <w:rPr>
          <w:color w:val="333333"/>
        </w:rPr>
        <w:t>, вул. Промислова, буд. 50/52</w:t>
      </w:r>
      <w:r w:rsidRPr="004E6321">
        <w:rPr>
          <w:color w:val="333333"/>
        </w:rPr>
        <w:t xml:space="preserve">; </w:t>
      </w:r>
    </w:p>
    <w:p w:rsidR="008256A5" w:rsidRPr="004E6321" w:rsidRDefault="008256A5" w:rsidP="008256A5">
      <w:pPr>
        <w:pStyle w:val="rvps2"/>
        <w:numPr>
          <w:ilvl w:val="1"/>
          <w:numId w:val="1"/>
        </w:numPr>
        <w:shd w:val="clear" w:color="auto" w:fill="FFFFFF"/>
        <w:spacing w:before="0" w:beforeAutospacing="0" w:after="0" w:afterAutospacing="0"/>
        <w:ind w:left="0" w:firstLine="426"/>
        <w:jc w:val="both"/>
        <w:rPr>
          <w:color w:val="333333"/>
        </w:rPr>
      </w:pPr>
      <w:r w:rsidRPr="004E6321">
        <w:rPr>
          <w:color w:val="333333"/>
        </w:rPr>
        <w:t xml:space="preserve">Девелопер будівництва – ТзОВ «Вікінг Парк», </w:t>
      </w:r>
      <w:r w:rsidRPr="004E6321">
        <w:rPr>
          <w:noProof/>
          <w:lang w:eastAsia="en-US"/>
        </w:rPr>
        <w:t>ідентифікаційний код 13816602, 79035, м. Львів, вул. Зелена, буд. 151;</w:t>
      </w:r>
    </w:p>
    <w:p w:rsidR="00783B92" w:rsidRPr="004D3E4B" w:rsidRDefault="00757AB9" w:rsidP="00783B92">
      <w:pPr>
        <w:pStyle w:val="rvps2"/>
        <w:numPr>
          <w:ilvl w:val="1"/>
          <w:numId w:val="1"/>
        </w:numPr>
        <w:shd w:val="clear" w:color="auto" w:fill="FFFFFF"/>
        <w:spacing w:before="0" w:beforeAutospacing="0" w:after="0" w:afterAutospacing="0"/>
        <w:ind w:left="0" w:firstLine="426"/>
        <w:jc w:val="both"/>
        <w:rPr>
          <w:color w:val="333333"/>
        </w:rPr>
      </w:pPr>
      <w:r w:rsidRPr="004E6321">
        <w:rPr>
          <w:color w:val="333333"/>
        </w:rPr>
        <w:t>П</w:t>
      </w:r>
      <w:r w:rsidR="00783B92" w:rsidRPr="004E6321">
        <w:rPr>
          <w:color w:val="333333"/>
        </w:rPr>
        <w:t>одільн</w:t>
      </w:r>
      <w:r w:rsidRPr="004E6321">
        <w:rPr>
          <w:color w:val="333333"/>
        </w:rPr>
        <w:t>ий</w:t>
      </w:r>
      <w:r w:rsidR="00783B92" w:rsidRPr="004E6321">
        <w:rPr>
          <w:color w:val="333333"/>
        </w:rPr>
        <w:t xml:space="preserve"> об’єкт незавершеного будівництва</w:t>
      </w:r>
      <w:r w:rsidR="00783B92" w:rsidRPr="004D3E4B">
        <w:rPr>
          <w:color w:val="333333"/>
        </w:rPr>
        <w:t xml:space="preserve">, складовою частиною якого є </w:t>
      </w:r>
      <w:r w:rsidRPr="004D3E4B">
        <w:rPr>
          <w:color w:val="333333"/>
        </w:rPr>
        <w:t xml:space="preserve">Майбутній об’єкт нерухомості </w:t>
      </w:r>
      <w:r w:rsidR="00BA40D0" w:rsidRPr="004D3E4B">
        <w:rPr>
          <w:color w:val="333333"/>
        </w:rPr>
        <w:t>–</w:t>
      </w:r>
      <w:r w:rsidRPr="004D3E4B">
        <w:rPr>
          <w:color w:val="333333"/>
        </w:rPr>
        <w:t xml:space="preserve"> </w:t>
      </w:r>
      <w:r w:rsidR="00BA40D0" w:rsidRPr="004D3E4B">
        <w:rPr>
          <w:color w:val="333333"/>
        </w:rPr>
        <w:t>«Будівництво комплексу багатоквартирних житлових будинків з вбудованими комерційними приміщеннями, трансформаторною підстанцією та підземним паркінгом на вул. В. Щурата у м. Львові»</w:t>
      </w:r>
      <w:r w:rsidR="00783B92" w:rsidRPr="004D3E4B">
        <w:rPr>
          <w:color w:val="333333"/>
        </w:rPr>
        <w:t>;</w:t>
      </w:r>
    </w:p>
    <w:p w:rsidR="00783B92" w:rsidRPr="004D3E4B" w:rsidRDefault="00757AB9" w:rsidP="00783B92">
      <w:pPr>
        <w:pStyle w:val="rvps2"/>
        <w:numPr>
          <w:ilvl w:val="1"/>
          <w:numId w:val="1"/>
        </w:numPr>
        <w:shd w:val="clear" w:color="auto" w:fill="FFFFFF"/>
        <w:spacing w:before="0" w:beforeAutospacing="0" w:after="0" w:afterAutospacing="0"/>
        <w:ind w:left="0" w:firstLine="426"/>
        <w:jc w:val="both"/>
        <w:rPr>
          <w:color w:val="333333"/>
        </w:rPr>
      </w:pPr>
      <w:bookmarkStart w:id="0" w:name="n328"/>
      <w:bookmarkEnd w:id="0"/>
      <w:r w:rsidRPr="004D3E4B">
        <w:rPr>
          <w:color w:val="333333"/>
        </w:rPr>
        <w:t>В</w:t>
      </w:r>
      <w:r w:rsidR="00783B92" w:rsidRPr="004D3E4B">
        <w:rPr>
          <w:color w:val="333333"/>
        </w:rPr>
        <w:t xml:space="preserve">ид будівництва </w:t>
      </w:r>
      <w:r w:rsidRPr="004D3E4B">
        <w:rPr>
          <w:color w:val="333333"/>
        </w:rPr>
        <w:t xml:space="preserve">- </w:t>
      </w:r>
      <w:r w:rsidR="00783B92" w:rsidRPr="004D3E4B">
        <w:rPr>
          <w:color w:val="333333"/>
        </w:rPr>
        <w:t>нове будівництво;</w:t>
      </w:r>
    </w:p>
    <w:p w:rsidR="00783B92" w:rsidRPr="00F7342B" w:rsidRDefault="00977E16" w:rsidP="00783B92">
      <w:pPr>
        <w:pStyle w:val="rvps2"/>
        <w:numPr>
          <w:ilvl w:val="1"/>
          <w:numId w:val="1"/>
        </w:numPr>
        <w:shd w:val="clear" w:color="auto" w:fill="FFFFFF"/>
        <w:spacing w:before="0" w:beforeAutospacing="0" w:after="0" w:afterAutospacing="0"/>
        <w:ind w:left="0" w:firstLine="426"/>
        <w:jc w:val="both"/>
        <w:rPr>
          <w:color w:val="333333"/>
        </w:rPr>
      </w:pPr>
      <w:bookmarkStart w:id="1" w:name="n329"/>
      <w:bookmarkEnd w:id="1"/>
      <w:r w:rsidRPr="004D3E4B">
        <w:rPr>
          <w:color w:val="333333"/>
        </w:rPr>
        <w:t>З</w:t>
      </w:r>
      <w:r w:rsidR="00783B92" w:rsidRPr="004D3E4B">
        <w:rPr>
          <w:color w:val="333333"/>
        </w:rPr>
        <w:t>емельн</w:t>
      </w:r>
      <w:r w:rsidRPr="004D3E4B">
        <w:rPr>
          <w:color w:val="333333"/>
        </w:rPr>
        <w:t>а</w:t>
      </w:r>
      <w:r w:rsidR="00783B92" w:rsidRPr="004D3E4B">
        <w:rPr>
          <w:color w:val="333333"/>
        </w:rPr>
        <w:t xml:space="preserve"> ділянк</w:t>
      </w:r>
      <w:r w:rsidRPr="004D3E4B">
        <w:rPr>
          <w:color w:val="333333"/>
        </w:rPr>
        <w:t>а</w:t>
      </w:r>
      <w:r w:rsidR="00783B92" w:rsidRPr="004D3E4B">
        <w:rPr>
          <w:color w:val="333333"/>
        </w:rPr>
        <w:t>, на якій розташовано</w:t>
      </w:r>
      <w:r w:rsidR="00783B92" w:rsidRPr="00F7342B">
        <w:rPr>
          <w:color w:val="333333"/>
        </w:rPr>
        <w:t xml:space="preserve"> </w:t>
      </w:r>
      <w:r w:rsidR="00757AB9">
        <w:rPr>
          <w:color w:val="333333"/>
        </w:rPr>
        <w:t>П</w:t>
      </w:r>
      <w:r w:rsidR="00783B92" w:rsidRPr="00F7342B">
        <w:rPr>
          <w:color w:val="333333"/>
        </w:rPr>
        <w:t>одільний об’єкт незавершеного будівництва:</w:t>
      </w:r>
    </w:p>
    <w:p w:rsidR="00783B92" w:rsidRPr="00F7342B" w:rsidRDefault="00783B92" w:rsidP="004B6577">
      <w:pPr>
        <w:pStyle w:val="rvps2"/>
        <w:shd w:val="clear" w:color="auto" w:fill="FFFFFF"/>
        <w:spacing w:before="0" w:beforeAutospacing="0" w:after="0" w:afterAutospacing="0"/>
        <w:ind w:left="851"/>
        <w:jc w:val="both"/>
        <w:rPr>
          <w:color w:val="333333"/>
        </w:rPr>
      </w:pPr>
      <w:bookmarkStart w:id="2" w:name="n330"/>
      <w:bookmarkEnd w:id="2"/>
      <w:r w:rsidRPr="00F7342B">
        <w:rPr>
          <w:color w:val="333333"/>
        </w:rPr>
        <w:t xml:space="preserve">а) </w:t>
      </w:r>
      <w:r w:rsidR="004B6577" w:rsidRPr="004B6577">
        <w:rPr>
          <w:color w:val="333333"/>
        </w:rPr>
        <w:t>користувач земельної ділянки – Обслуговуючий кооператив «Житлово-будівельний кооператив «Північна околиця», ідентифікаційний код 42619156;</w:t>
      </w:r>
    </w:p>
    <w:p w:rsidR="00783B92" w:rsidRPr="00F7342B" w:rsidRDefault="00783B92" w:rsidP="00757AB9">
      <w:pPr>
        <w:pStyle w:val="rvps2"/>
        <w:shd w:val="clear" w:color="auto" w:fill="FFFFFF"/>
        <w:spacing w:before="0" w:beforeAutospacing="0" w:after="0" w:afterAutospacing="0"/>
        <w:ind w:firstLine="851"/>
        <w:jc w:val="both"/>
        <w:rPr>
          <w:color w:val="333333"/>
        </w:rPr>
      </w:pPr>
      <w:bookmarkStart w:id="3" w:name="n332"/>
      <w:bookmarkStart w:id="4" w:name="n333"/>
      <w:bookmarkEnd w:id="3"/>
      <w:bookmarkEnd w:id="4"/>
      <w:r w:rsidRPr="00F7342B">
        <w:rPr>
          <w:color w:val="333333"/>
        </w:rPr>
        <w:t xml:space="preserve">б) </w:t>
      </w:r>
      <w:r w:rsidR="004B6577" w:rsidRPr="004B6577">
        <w:rPr>
          <w:color w:val="333333"/>
        </w:rPr>
        <w:t>кадастровий номер земельної ділянки – 4610137500:08:002:1185;</w:t>
      </w:r>
    </w:p>
    <w:p w:rsidR="00783B92" w:rsidRPr="004B6577" w:rsidRDefault="00783B92" w:rsidP="00757AB9">
      <w:pPr>
        <w:pStyle w:val="rvps2"/>
        <w:shd w:val="clear" w:color="auto" w:fill="FFFFFF"/>
        <w:spacing w:before="0" w:beforeAutospacing="0" w:after="0" w:afterAutospacing="0"/>
        <w:ind w:firstLine="851"/>
        <w:jc w:val="both"/>
        <w:rPr>
          <w:color w:val="333333"/>
        </w:rPr>
      </w:pPr>
      <w:bookmarkStart w:id="5" w:name="n334"/>
      <w:bookmarkEnd w:id="5"/>
      <w:r w:rsidRPr="004B6577">
        <w:rPr>
          <w:color w:val="333333"/>
        </w:rPr>
        <w:t xml:space="preserve">в) </w:t>
      </w:r>
      <w:r w:rsidR="004B6577" w:rsidRPr="004B6577">
        <w:rPr>
          <w:color w:val="333333"/>
        </w:rPr>
        <w:t>номер відомостей про право користування замовника будівництва на земельну ділянку в Державному реєстрі речових прав на нерухоме майно – 38328236</w:t>
      </w:r>
      <w:r w:rsidR="004B6577">
        <w:rPr>
          <w:color w:val="333333"/>
        </w:rPr>
        <w:t>;</w:t>
      </w:r>
    </w:p>
    <w:p w:rsidR="00783B92" w:rsidRPr="004B6577" w:rsidRDefault="004B6577" w:rsidP="00783B92">
      <w:pPr>
        <w:pStyle w:val="rvps2"/>
        <w:numPr>
          <w:ilvl w:val="1"/>
          <w:numId w:val="1"/>
        </w:numPr>
        <w:shd w:val="clear" w:color="auto" w:fill="FFFFFF"/>
        <w:spacing w:before="0" w:beforeAutospacing="0" w:after="0" w:afterAutospacing="0"/>
        <w:ind w:left="0" w:firstLine="426"/>
        <w:jc w:val="both"/>
        <w:rPr>
          <w:color w:val="333333"/>
        </w:rPr>
      </w:pPr>
      <w:r w:rsidRPr="004B6577">
        <w:rPr>
          <w:color w:val="333333"/>
        </w:rPr>
        <w:t>Спеціальне майнове право на Подільний об’єкт незавершеного будівництва зареєстровано у Державному реєстрі речових прав на нерухоме майно за Обслуговуючим кооперативом «Житлово-будівельний кооператив «Північна околиця», ідентифікаційний код 42619156, номер - 54724781;</w:t>
      </w:r>
    </w:p>
    <w:p w:rsidR="00783B92" w:rsidRPr="00F7342B" w:rsidRDefault="00977E16" w:rsidP="00783B92">
      <w:pPr>
        <w:pStyle w:val="rvps2"/>
        <w:numPr>
          <w:ilvl w:val="1"/>
          <w:numId w:val="1"/>
        </w:numPr>
        <w:shd w:val="clear" w:color="auto" w:fill="FFFFFF"/>
        <w:spacing w:before="0" w:beforeAutospacing="0" w:after="0" w:afterAutospacing="0"/>
        <w:ind w:left="0" w:firstLine="426"/>
        <w:jc w:val="both"/>
        <w:rPr>
          <w:color w:val="333333"/>
        </w:rPr>
      </w:pPr>
      <w:r>
        <w:rPr>
          <w:color w:val="333333"/>
        </w:rPr>
        <w:t>О</w:t>
      </w:r>
      <w:r w:rsidR="00783B92" w:rsidRPr="00F7342B">
        <w:rPr>
          <w:color w:val="333333"/>
        </w:rPr>
        <w:t xml:space="preserve">сновні технічні характеристики </w:t>
      </w:r>
      <w:r>
        <w:rPr>
          <w:color w:val="333333"/>
        </w:rPr>
        <w:t>П</w:t>
      </w:r>
      <w:r w:rsidR="00783B92" w:rsidRPr="00F7342B">
        <w:rPr>
          <w:color w:val="333333"/>
        </w:rPr>
        <w:t>одільного об’єкта незавершеного будівництва:</w:t>
      </w:r>
    </w:p>
    <w:p w:rsidR="00783B92" w:rsidRPr="001A219A" w:rsidRDefault="00F12F64" w:rsidP="00977E16">
      <w:pPr>
        <w:pStyle w:val="rvps2"/>
        <w:numPr>
          <w:ilvl w:val="2"/>
          <w:numId w:val="1"/>
        </w:numPr>
        <w:shd w:val="clear" w:color="auto" w:fill="FFFFFF"/>
        <w:spacing w:before="0" w:beforeAutospacing="0" w:after="0" w:afterAutospacing="0"/>
        <w:jc w:val="both"/>
        <w:rPr>
          <w:color w:val="333333"/>
        </w:rPr>
      </w:pPr>
      <w:bookmarkStart w:id="6" w:name="n340"/>
      <w:bookmarkEnd w:id="6"/>
      <w:r>
        <w:rPr>
          <w:color w:val="333333"/>
        </w:rPr>
        <w:lastRenderedPageBreak/>
        <w:t>ф</w:t>
      </w:r>
      <w:r w:rsidR="00783B92" w:rsidRPr="00F7342B">
        <w:rPr>
          <w:color w:val="333333"/>
        </w:rPr>
        <w:t xml:space="preserve">ункціональне призначення </w:t>
      </w:r>
      <w:r w:rsidR="00D83189">
        <w:rPr>
          <w:color w:val="333333"/>
        </w:rPr>
        <w:t>–</w:t>
      </w:r>
      <w:r w:rsidR="00977E16">
        <w:rPr>
          <w:color w:val="333333"/>
        </w:rPr>
        <w:t xml:space="preserve"> </w:t>
      </w:r>
      <w:r w:rsidR="00D83189" w:rsidRPr="001A219A">
        <w:rPr>
          <w:color w:val="333333"/>
        </w:rPr>
        <w:t>будівля житлова</w:t>
      </w:r>
      <w:r w:rsidR="00783B92" w:rsidRPr="001A219A">
        <w:rPr>
          <w:color w:val="333333"/>
        </w:rPr>
        <w:t>;</w:t>
      </w:r>
    </w:p>
    <w:p w:rsidR="00783B92" w:rsidRPr="001A219A" w:rsidRDefault="00783B92" w:rsidP="00977E16">
      <w:pPr>
        <w:pStyle w:val="rvps2"/>
        <w:numPr>
          <w:ilvl w:val="2"/>
          <w:numId w:val="1"/>
        </w:numPr>
        <w:shd w:val="clear" w:color="auto" w:fill="FFFFFF"/>
        <w:spacing w:before="0" w:beforeAutospacing="0" w:after="0" w:afterAutospacing="0"/>
        <w:jc w:val="both"/>
        <w:rPr>
          <w:color w:val="333333"/>
        </w:rPr>
      </w:pPr>
      <w:bookmarkStart w:id="7" w:name="n341"/>
      <w:bookmarkEnd w:id="7"/>
      <w:r w:rsidRPr="001A219A">
        <w:rPr>
          <w:color w:val="333333"/>
        </w:rPr>
        <w:t>загальна площа згідно з проектною документацією на будівництво</w:t>
      </w:r>
      <w:r w:rsidR="00977E16" w:rsidRPr="001A219A">
        <w:rPr>
          <w:color w:val="333333"/>
        </w:rPr>
        <w:t xml:space="preserve"> </w:t>
      </w:r>
      <w:r w:rsidR="009C7C34" w:rsidRPr="001A219A">
        <w:rPr>
          <w:color w:val="333333"/>
        </w:rPr>
        <w:t>–</w:t>
      </w:r>
      <w:r w:rsidR="00977E16" w:rsidRPr="001A219A">
        <w:rPr>
          <w:color w:val="333333"/>
        </w:rPr>
        <w:t xml:space="preserve"> </w:t>
      </w:r>
      <w:r w:rsidR="009C7C34" w:rsidRPr="001A219A">
        <w:rPr>
          <w:color w:val="333333"/>
        </w:rPr>
        <w:t>15957,52 м2</w:t>
      </w:r>
      <w:r w:rsidRPr="001A219A">
        <w:rPr>
          <w:color w:val="333333"/>
        </w:rPr>
        <w:t>;</w:t>
      </w:r>
    </w:p>
    <w:p w:rsidR="00783B92" w:rsidRPr="00F7342B" w:rsidRDefault="00783B92" w:rsidP="00977E16">
      <w:pPr>
        <w:pStyle w:val="rvps2"/>
        <w:numPr>
          <w:ilvl w:val="2"/>
          <w:numId w:val="1"/>
        </w:numPr>
        <w:shd w:val="clear" w:color="auto" w:fill="FFFFFF"/>
        <w:spacing w:before="0" w:beforeAutospacing="0" w:after="0" w:afterAutospacing="0"/>
        <w:jc w:val="both"/>
        <w:rPr>
          <w:color w:val="333333"/>
        </w:rPr>
      </w:pPr>
      <w:bookmarkStart w:id="8" w:name="n342"/>
      <w:bookmarkEnd w:id="8"/>
      <w:r w:rsidRPr="00F7342B">
        <w:rPr>
          <w:color w:val="333333"/>
        </w:rPr>
        <w:t xml:space="preserve">кількість поверхів згідно з проектною документацією на будівництво </w:t>
      </w:r>
      <w:r w:rsidR="009C7C34">
        <w:rPr>
          <w:color w:val="333333"/>
        </w:rPr>
        <w:t>–</w:t>
      </w:r>
      <w:r w:rsidR="00977E16">
        <w:rPr>
          <w:color w:val="333333"/>
        </w:rPr>
        <w:t xml:space="preserve"> </w:t>
      </w:r>
      <w:r w:rsidR="009C7C34">
        <w:rPr>
          <w:color w:val="333333"/>
        </w:rPr>
        <w:t>7; 9; 15</w:t>
      </w:r>
      <w:r w:rsidRPr="00F7342B">
        <w:rPr>
          <w:color w:val="333333"/>
        </w:rPr>
        <w:t>;</w:t>
      </w:r>
    </w:p>
    <w:p w:rsidR="00BF4824" w:rsidRDefault="00F12F64" w:rsidP="00BF4824">
      <w:pPr>
        <w:pStyle w:val="rvps2"/>
        <w:numPr>
          <w:ilvl w:val="2"/>
          <w:numId w:val="1"/>
        </w:numPr>
        <w:shd w:val="clear" w:color="auto" w:fill="FFFFFF"/>
        <w:spacing w:before="0" w:beforeAutospacing="0" w:after="0" w:afterAutospacing="0"/>
        <w:jc w:val="both"/>
        <w:rPr>
          <w:color w:val="333333"/>
        </w:rPr>
      </w:pPr>
      <w:bookmarkStart w:id="9" w:name="n343"/>
      <w:bookmarkStart w:id="10" w:name="n344"/>
      <w:bookmarkEnd w:id="9"/>
      <w:bookmarkEnd w:id="10"/>
      <w:r>
        <w:rPr>
          <w:color w:val="333333"/>
        </w:rPr>
        <w:t>к</w:t>
      </w:r>
      <w:r w:rsidR="00BF4824">
        <w:rPr>
          <w:color w:val="333333"/>
        </w:rPr>
        <w:t>онструктивні елементи:</w:t>
      </w:r>
    </w:p>
    <w:p w:rsidR="00BF4824" w:rsidRDefault="00BF4824" w:rsidP="002E6868">
      <w:pPr>
        <w:pStyle w:val="rvps2"/>
        <w:shd w:val="clear" w:color="auto" w:fill="FFFFFF"/>
        <w:spacing w:before="0" w:beforeAutospacing="0" w:after="0" w:afterAutospacing="0"/>
        <w:ind w:firstLine="1134"/>
        <w:jc w:val="both"/>
        <w:rPr>
          <w:color w:val="333333"/>
        </w:rPr>
      </w:pPr>
      <w:bookmarkStart w:id="11" w:name="n35"/>
      <w:bookmarkEnd w:id="11"/>
      <w:r>
        <w:rPr>
          <w:color w:val="333333"/>
        </w:rPr>
        <w:t>фундаменти</w:t>
      </w:r>
      <w:r w:rsidR="005C529F">
        <w:rPr>
          <w:color w:val="333333"/>
        </w:rPr>
        <w:t xml:space="preserve"> </w:t>
      </w:r>
      <w:r w:rsidR="001A219A">
        <w:rPr>
          <w:color w:val="333333"/>
        </w:rPr>
        <w:t>- монолітні залізобетонні;</w:t>
      </w:r>
    </w:p>
    <w:p w:rsidR="00BF4824" w:rsidRDefault="00BF4824" w:rsidP="002E6868">
      <w:pPr>
        <w:pStyle w:val="rvps2"/>
        <w:shd w:val="clear" w:color="auto" w:fill="FFFFFF"/>
        <w:spacing w:before="0" w:beforeAutospacing="0" w:after="0" w:afterAutospacing="0"/>
        <w:ind w:firstLine="1134"/>
        <w:jc w:val="both"/>
        <w:rPr>
          <w:color w:val="333333"/>
        </w:rPr>
      </w:pPr>
      <w:bookmarkStart w:id="12" w:name="n36"/>
      <w:bookmarkEnd w:id="12"/>
      <w:r>
        <w:rPr>
          <w:color w:val="333333"/>
        </w:rPr>
        <w:t>зовнішні огороджувальні конструкції</w:t>
      </w:r>
      <w:r w:rsidR="001A219A">
        <w:rPr>
          <w:color w:val="333333"/>
        </w:rPr>
        <w:t xml:space="preserve"> – пінобетонні блоки;</w:t>
      </w:r>
    </w:p>
    <w:p w:rsidR="00BF4824" w:rsidRDefault="00BF4824" w:rsidP="002E6868">
      <w:pPr>
        <w:pStyle w:val="rvps2"/>
        <w:shd w:val="clear" w:color="auto" w:fill="FFFFFF"/>
        <w:spacing w:before="0" w:beforeAutospacing="0" w:after="0" w:afterAutospacing="0"/>
        <w:ind w:firstLine="1134"/>
        <w:jc w:val="both"/>
        <w:rPr>
          <w:color w:val="333333"/>
        </w:rPr>
      </w:pPr>
      <w:bookmarkStart w:id="13" w:name="n37"/>
      <w:bookmarkEnd w:id="13"/>
      <w:r>
        <w:rPr>
          <w:color w:val="333333"/>
        </w:rPr>
        <w:t>міжповерхові перекриття</w:t>
      </w:r>
      <w:r w:rsidR="001A219A">
        <w:rPr>
          <w:color w:val="333333"/>
        </w:rPr>
        <w:t xml:space="preserve"> – монолітні залізобетонні;</w:t>
      </w:r>
    </w:p>
    <w:p w:rsidR="00BF4824" w:rsidRDefault="00BF4824" w:rsidP="002E6868">
      <w:pPr>
        <w:pStyle w:val="rvps2"/>
        <w:shd w:val="clear" w:color="auto" w:fill="FFFFFF"/>
        <w:spacing w:before="0" w:beforeAutospacing="0" w:after="0" w:afterAutospacing="0"/>
        <w:ind w:firstLine="1134"/>
        <w:jc w:val="both"/>
        <w:rPr>
          <w:color w:val="333333"/>
        </w:rPr>
      </w:pPr>
      <w:bookmarkStart w:id="14" w:name="n38"/>
      <w:bookmarkEnd w:id="14"/>
      <w:r>
        <w:rPr>
          <w:color w:val="333333"/>
        </w:rPr>
        <w:t>перекриття підвалу</w:t>
      </w:r>
      <w:r w:rsidR="001A219A">
        <w:rPr>
          <w:color w:val="333333"/>
        </w:rPr>
        <w:t xml:space="preserve"> – монолітне залізобетонне;</w:t>
      </w:r>
    </w:p>
    <w:p w:rsidR="00BF4824" w:rsidRDefault="00BF4824" w:rsidP="002E6868">
      <w:pPr>
        <w:pStyle w:val="rvps2"/>
        <w:shd w:val="clear" w:color="auto" w:fill="FFFFFF"/>
        <w:spacing w:before="0" w:beforeAutospacing="0" w:after="0" w:afterAutospacing="0"/>
        <w:ind w:firstLine="1134"/>
        <w:jc w:val="both"/>
        <w:rPr>
          <w:color w:val="333333"/>
        </w:rPr>
      </w:pPr>
      <w:bookmarkStart w:id="15" w:name="n39"/>
      <w:bookmarkEnd w:id="15"/>
      <w:r>
        <w:rPr>
          <w:color w:val="333333"/>
        </w:rPr>
        <w:t>внутрішні стіни, перегородки</w:t>
      </w:r>
      <w:r w:rsidR="001A219A">
        <w:rPr>
          <w:color w:val="333333"/>
        </w:rPr>
        <w:t xml:space="preserve"> - пінобетонні блоки;</w:t>
      </w:r>
    </w:p>
    <w:p w:rsidR="00BF4824" w:rsidRDefault="00BF4824" w:rsidP="002E6868">
      <w:pPr>
        <w:pStyle w:val="rvps2"/>
        <w:shd w:val="clear" w:color="auto" w:fill="FFFFFF"/>
        <w:spacing w:before="0" w:beforeAutospacing="0" w:after="0" w:afterAutospacing="0"/>
        <w:ind w:firstLine="1134"/>
        <w:jc w:val="both"/>
        <w:rPr>
          <w:color w:val="333333"/>
        </w:rPr>
      </w:pPr>
      <w:bookmarkStart w:id="16" w:name="n40"/>
      <w:bookmarkEnd w:id="16"/>
      <w:r>
        <w:rPr>
          <w:color w:val="333333"/>
        </w:rPr>
        <w:t>сходові клітини, сходи</w:t>
      </w:r>
      <w:r w:rsidR="001A219A">
        <w:rPr>
          <w:color w:val="333333"/>
        </w:rPr>
        <w:t xml:space="preserve"> – монолітні залізобетонні;</w:t>
      </w:r>
    </w:p>
    <w:p w:rsidR="00BF4824" w:rsidRDefault="00BF4824" w:rsidP="005C529F">
      <w:pPr>
        <w:pStyle w:val="rvps2"/>
        <w:spacing w:before="0" w:beforeAutospacing="0" w:after="0" w:afterAutospacing="0"/>
        <w:ind w:firstLine="1134"/>
        <w:jc w:val="both"/>
        <w:rPr>
          <w:color w:val="333333"/>
        </w:rPr>
      </w:pPr>
      <w:bookmarkStart w:id="17" w:name="n41"/>
      <w:bookmarkEnd w:id="17"/>
      <w:r w:rsidRPr="005C529F">
        <w:rPr>
          <w:color w:val="333333"/>
        </w:rPr>
        <w:t>балкони, лоджії, тераси</w:t>
      </w:r>
      <w:r w:rsidR="001A219A" w:rsidRPr="005C529F">
        <w:rPr>
          <w:color w:val="333333"/>
        </w:rPr>
        <w:t xml:space="preserve"> </w:t>
      </w:r>
      <w:r w:rsidR="005C529F">
        <w:rPr>
          <w:color w:val="333333"/>
        </w:rPr>
        <w:t>–</w:t>
      </w:r>
      <w:r w:rsidR="001A219A">
        <w:rPr>
          <w:color w:val="333333"/>
        </w:rPr>
        <w:t xml:space="preserve"> </w:t>
      </w:r>
      <w:r w:rsidR="005C529F">
        <w:rPr>
          <w:color w:val="333333"/>
        </w:rPr>
        <w:t>згідно проекту;</w:t>
      </w:r>
    </w:p>
    <w:p w:rsidR="00BF4824" w:rsidRDefault="00BF4824" w:rsidP="002E6868">
      <w:pPr>
        <w:pStyle w:val="rvps2"/>
        <w:shd w:val="clear" w:color="auto" w:fill="FFFFFF"/>
        <w:spacing w:before="0" w:beforeAutospacing="0" w:after="0" w:afterAutospacing="0"/>
        <w:ind w:firstLine="1134"/>
        <w:jc w:val="both"/>
        <w:rPr>
          <w:color w:val="333333"/>
        </w:rPr>
      </w:pPr>
      <w:bookmarkStart w:id="18" w:name="n42"/>
      <w:bookmarkEnd w:id="18"/>
      <w:r>
        <w:rPr>
          <w:color w:val="333333"/>
        </w:rPr>
        <w:t>дах</w:t>
      </w:r>
      <w:r w:rsidR="001A219A">
        <w:rPr>
          <w:color w:val="333333"/>
        </w:rPr>
        <w:t xml:space="preserve"> </w:t>
      </w:r>
      <w:r w:rsidR="005C529F">
        <w:rPr>
          <w:color w:val="333333"/>
        </w:rPr>
        <w:t>–</w:t>
      </w:r>
      <w:r w:rsidR="001A219A">
        <w:rPr>
          <w:color w:val="333333"/>
        </w:rPr>
        <w:t xml:space="preserve"> плоск</w:t>
      </w:r>
      <w:r w:rsidR="005C529F">
        <w:rPr>
          <w:color w:val="333333"/>
        </w:rPr>
        <w:t>а покрівля;</w:t>
      </w:r>
    </w:p>
    <w:p w:rsidR="00BF4824" w:rsidRDefault="00BF4824" w:rsidP="002E6868">
      <w:pPr>
        <w:pStyle w:val="rvps2"/>
        <w:shd w:val="clear" w:color="auto" w:fill="FFFFFF"/>
        <w:spacing w:before="0" w:beforeAutospacing="0" w:after="0" w:afterAutospacing="0"/>
        <w:ind w:firstLine="1134"/>
        <w:jc w:val="both"/>
        <w:rPr>
          <w:color w:val="333333"/>
        </w:rPr>
      </w:pPr>
      <w:bookmarkStart w:id="19" w:name="n43"/>
      <w:bookmarkEnd w:id="19"/>
      <w:r>
        <w:rPr>
          <w:color w:val="333333"/>
        </w:rPr>
        <w:t>покрівля</w:t>
      </w:r>
      <w:r w:rsidR="001A219A">
        <w:rPr>
          <w:color w:val="333333"/>
        </w:rPr>
        <w:t xml:space="preserve"> </w:t>
      </w:r>
      <w:r w:rsidR="00E06529">
        <w:rPr>
          <w:color w:val="333333"/>
        </w:rPr>
        <w:t>–</w:t>
      </w:r>
      <w:r w:rsidR="001A219A">
        <w:rPr>
          <w:color w:val="333333"/>
        </w:rPr>
        <w:t xml:space="preserve"> </w:t>
      </w:r>
      <w:r w:rsidR="00E06529">
        <w:rPr>
          <w:color w:val="333333"/>
        </w:rPr>
        <w:t>покрівельна ПВХ мембрана</w:t>
      </w:r>
      <w:r w:rsidR="005C529F">
        <w:rPr>
          <w:color w:val="333333"/>
        </w:rPr>
        <w:t>;</w:t>
      </w:r>
    </w:p>
    <w:p w:rsidR="00BF4824" w:rsidRPr="00E06529" w:rsidRDefault="00BF4824" w:rsidP="00E06529">
      <w:pPr>
        <w:pStyle w:val="rvps2"/>
        <w:shd w:val="clear" w:color="auto" w:fill="FFFFFF"/>
        <w:spacing w:before="0" w:beforeAutospacing="0" w:after="0" w:afterAutospacing="0"/>
        <w:ind w:left="1134"/>
        <w:jc w:val="both"/>
        <w:rPr>
          <w:bCs/>
          <w:color w:val="333333"/>
        </w:rPr>
      </w:pPr>
      <w:bookmarkStart w:id="20" w:name="n44"/>
      <w:bookmarkEnd w:id="20"/>
      <w:r>
        <w:rPr>
          <w:color w:val="333333"/>
        </w:rPr>
        <w:t>заповнення віконних прорізів</w:t>
      </w:r>
      <w:r w:rsidR="00E06529">
        <w:rPr>
          <w:color w:val="333333"/>
        </w:rPr>
        <w:t xml:space="preserve"> - </w:t>
      </w:r>
      <w:r w:rsidR="00E06529" w:rsidRPr="00E06529">
        <w:rPr>
          <w:bCs/>
          <w:noProof/>
          <w:color w:val="000000"/>
          <w:shd w:val="clear" w:color="auto" w:fill="FFFFFF"/>
        </w:rPr>
        <w:t>вікна-металопластикові</w:t>
      </w:r>
      <w:r w:rsidR="00E06529">
        <w:rPr>
          <w:bCs/>
          <w:noProof/>
          <w:color w:val="000000"/>
          <w:shd w:val="clear" w:color="auto" w:fill="FFFFFF"/>
        </w:rPr>
        <w:t xml:space="preserve"> </w:t>
      </w:r>
      <w:r w:rsidR="00E06529" w:rsidRPr="00E06529">
        <w:rPr>
          <w:bCs/>
          <w:noProof/>
          <w:color w:val="000000"/>
          <w:shd w:val="clear" w:color="auto" w:fill="FFFFFF"/>
        </w:rPr>
        <w:t>з двокамерним енергозберігаючим склопакетом</w:t>
      </w:r>
      <w:r w:rsidR="005C529F">
        <w:rPr>
          <w:bCs/>
          <w:noProof/>
          <w:color w:val="000000"/>
          <w:shd w:val="clear" w:color="auto" w:fill="FFFFFF"/>
        </w:rPr>
        <w:t>;</w:t>
      </w:r>
    </w:p>
    <w:p w:rsidR="00E06529" w:rsidRPr="00E06529" w:rsidRDefault="00BF4824" w:rsidP="00E06529">
      <w:pPr>
        <w:tabs>
          <w:tab w:val="left" w:pos="6223"/>
        </w:tabs>
        <w:ind w:left="1134"/>
        <w:rPr>
          <w:rFonts w:ascii="Times New Roman" w:hAnsi="Times New Roman" w:cs="Times New Roman"/>
          <w:bCs/>
          <w:noProof/>
          <w:color w:val="000000"/>
          <w:sz w:val="24"/>
          <w:szCs w:val="24"/>
          <w:shd w:val="clear" w:color="auto" w:fill="FFFFFF"/>
        </w:rPr>
      </w:pPr>
      <w:bookmarkStart w:id="21" w:name="n45"/>
      <w:bookmarkEnd w:id="21"/>
      <w:r w:rsidRPr="00E06529">
        <w:rPr>
          <w:rFonts w:ascii="Times New Roman" w:hAnsi="Times New Roman" w:cs="Times New Roman"/>
          <w:color w:val="333333"/>
          <w:sz w:val="24"/>
          <w:szCs w:val="24"/>
        </w:rPr>
        <w:t>вхідні двері</w:t>
      </w:r>
      <w:r w:rsidR="00E06529" w:rsidRPr="00E06529">
        <w:rPr>
          <w:rFonts w:ascii="Times New Roman" w:hAnsi="Times New Roman" w:cs="Times New Roman"/>
          <w:color w:val="333333"/>
          <w:sz w:val="24"/>
          <w:szCs w:val="24"/>
        </w:rPr>
        <w:t xml:space="preserve"> </w:t>
      </w:r>
      <w:r w:rsidR="00E06529">
        <w:rPr>
          <w:rFonts w:ascii="Times New Roman" w:hAnsi="Times New Roman" w:cs="Times New Roman"/>
          <w:color w:val="333333"/>
          <w:sz w:val="24"/>
          <w:szCs w:val="24"/>
        </w:rPr>
        <w:t>–</w:t>
      </w:r>
      <w:r w:rsidR="00E06529" w:rsidRPr="00E06529">
        <w:rPr>
          <w:rFonts w:ascii="Times New Roman" w:hAnsi="Times New Roman" w:cs="Times New Roman"/>
          <w:color w:val="333333"/>
          <w:sz w:val="24"/>
          <w:szCs w:val="24"/>
        </w:rPr>
        <w:t xml:space="preserve"> </w:t>
      </w:r>
      <w:r w:rsidR="00E06529" w:rsidRPr="00E06529">
        <w:rPr>
          <w:rFonts w:ascii="Times New Roman" w:hAnsi="Times New Roman" w:cs="Times New Roman"/>
          <w:bCs/>
          <w:noProof/>
          <w:color w:val="000000"/>
          <w:sz w:val="24"/>
          <w:szCs w:val="24"/>
          <w:shd w:val="clear" w:color="auto" w:fill="FFFFFF"/>
        </w:rPr>
        <w:t>металеві</w:t>
      </w:r>
      <w:r w:rsidR="00E06529">
        <w:rPr>
          <w:rFonts w:ascii="Times New Roman" w:hAnsi="Times New Roman" w:cs="Times New Roman"/>
          <w:bCs/>
          <w:noProof/>
          <w:color w:val="000000"/>
          <w:sz w:val="24"/>
          <w:szCs w:val="24"/>
          <w:shd w:val="clear" w:color="auto" w:fill="FFFFFF"/>
        </w:rPr>
        <w:t>, п</w:t>
      </w:r>
      <w:r w:rsidR="00E06529" w:rsidRPr="00E06529">
        <w:rPr>
          <w:rFonts w:ascii="Times New Roman" w:hAnsi="Times New Roman" w:cs="Times New Roman"/>
          <w:bCs/>
          <w:noProof/>
          <w:color w:val="000000"/>
          <w:sz w:val="24"/>
          <w:szCs w:val="24"/>
          <w:shd w:val="clear" w:color="auto" w:fill="FFFFFF"/>
        </w:rPr>
        <w:t>ротиударні</w:t>
      </w:r>
      <w:r w:rsidR="00E06529">
        <w:rPr>
          <w:rFonts w:ascii="Times New Roman" w:hAnsi="Times New Roman" w:cs="Times New Roman"/>
          <w:bCs/>
          <w:noProof/>
          <w:color w:val="000000"/>
          <w:sz w:val="24"/>
          <w:szCs w:val="24"/>
          <w:shd w:val="clear" w:color="auto" w:fill="FFFFFF"/>
        </w:rPr>
        <w:t>,</w:t>
      </w:r>
      <w:r w:rsidR="00E06529" w:rsidRPr="00E06529">
        <w:rPr>
          <w:rFonts w:ascii="Times New Roman" w:hAnsi="Times New Roman" w:cs="Times New Roman"/>
          <w:bCs/>
          <w:noProof/>
          <w:color w:val="000000"/>
          <w:sz w:val="24"/>
          <w:szCs w:val="24"/>
          <w:shd w:val="clear" w:color="auto" w:fill="FFFFFF"/>
        </w:rPr>
        <w:t xml:space="preserve"> утеплені з МДФ накладкою, 2 контури ущільнення, 1 замок, </w:t>
      </w:r>
      <w:r w:rsidR="00E06529">
        <w:rPr>
          <w:rFonts w:ascii="Times New Roman" w:hAnsi="Times New Roman" w:cs="Times New Roman"/>
          <w:bCs/>
          <w:noProof/>
          <w:color w:val="000000"/>
          <w:sz w:val="24"/>
          <w:szCs w:val="24"/>
          <w:shd w:val="clear" w:color="auto" w:fill="FFFFFF"/>
        </w:rPr>
        <w:t>вогнес</w:t>
      </w:r>
      <w:r w:rsidR="00E06529" w:rsidRPr="00E06529">
        <w:rPr>
          <w:rFonts w:ascii="Times New Roman" w:hAnsi="Times New Roman" w:cs="Times New Roman"/>
          <w:bCs/>
          <w:noProof/>
          <w:color w:val="000000"/>
          <w:sz w:val="24"/>
          <w:szCs w:val="24"/>
          <w:shd w:val="clear" w:color="auto" w:fill="FFFFFF"/>
        </w:rPr>
        <w:t>тійкість ЕІ-30, сталева коробка</w:t>
      </w:r>
      <w:r w:rsidR="00E06529">
        <w:rPr>
          <w:rFonts w:ascii="Times New Roman" w:hAnsi="Times New Roman" w:cs="Times New Roman"/>
          <w:bCs/>
          <w:noProof/>
          <w:color w:val="000000"/>
          <w:sz w:val="24"/>
          <w:szCs w:val="24"/>
          <w:shd w:val="clear" w:color="auto" w:fill="FFFFFF"/>
        </w:rPr>
        <w:t>;</w:t>
      </w:r>
    </w:p>
    <w:p w:rsidR="00BF4824" w:rsidRDefault="00BF4824" w:rsidP="002E6868">
      <w:pPr>
        <w:pStyle w:val="rvps2"/>
        <w:shd w:val="clear" w:color="auto" w:fill="FFFFFF"/>
        <w:spacing w:before="0" w:beforeAutospacing="0" w:after="0" w:afterAutospacing="0"/>
        <w:ind w:firstLine="1134"/>
        <w:jc w:val="both"/>
        <w:rPr>
          <w:color w:val="333333"/>
        </w:rPr>
      </w:pPr>
    </w:p>
    <w:p w:rsidR="00BF4824" w:rsidRPr="00904F76" w:rsidRDefault="00F12F64" w:rsidP="00BF4824">
      <w:pPr>
        <w:pStyle w:val="rvps2"/>
        <w:numPr>
          <w:ilvl w:val="2"/>
          <w:numId w:val="1"/>
        </w:numPr>
        <w:shd w:val="clear" w:color="auto" w:fill="FFFFFF"/>
        <w:spacing w:before="0" w:beforeAutospacing="0" w:after="0" w:afterAutospacing="0"/>
        <w:jc w:val="both"/>
        <w:rPr>
          <w:color w:val="333333"/>
        </w:rPr>
      </w:pPr>
      <w:bookmarkStart w:id="22" w:name="n46"/>
      <w:bookmarkEnd w:id="22"/>
      <w:r w:rsidRPr="00904F76">
        <w:rPr>
          <w:color w:val="333333"/>
        </w:rPr>
        <w:t>і</w:t>
      </w:r>
      <w:r w:rsidR="00BF4824" w:rsidRPr="00904F76">
        <w:rPr>
          <w:color w:val="333333"/>
        </w:rPr>
        <w:t>нженерне обладнання:</w:t>
      </w:r>
    </w:p>
    <w:p w:rsidR="00BF4824" w:rsidRPr="00904F76" w:rsidRDefault="00BF4824" w:rsidP="00AE31B7">
      <w:pPr>
        <w:pStyle w:val="rvps2"/>
        <w:shd w:val="clear" w:color="auto" w:fill="FFFFFF"/>
        <w:spacing w:before="0" w:beforeAutospacing="0" w:after="0" w:afterAutospacing="0"/>
        <w:ind w:left="1134"/>
        <w:jc w:val="both"/>
        <w:rPr>
          <w:color w:val="333333"/>
        </w:rPr>
      </w:pPr>
      <w:bookmarkStart w:id="23" w:name="n47"/>
      <w:bookmarkEnd w:id="23"/>
      <w:r w:rsidRPr="00904F76">
        <w:rPr>
          <w:color w:val="333333"/>
        </w:rPr>
        <w:t>системи опалення (теплопостачання)</w:t>
      </w:r>
      <w:r w:rsidR="00E06529" w:rsidRPr="00904F76">
        <w:rPr>
          <w:color w:val="333333"/>
        </w:rPr>
        <w:t xml:space="preserve"> </w:t>
      </w:r>
      <w:r w:rsidR="00F4283E" w:rsidRPr="00904F76">
        <w:rPr>
          <w:color w:val="333333"/>
        </w:rPr>
        <w:t>– автономне від дахової котельні</w:t>
      </w:r>
      <w:r w:rsidR="00AE31B7" w:rsidRPr="00904F76">
        <w:rPr>
          <w:color w:val="333333"/>
        </w:rPr>
        <w:t>/</w:t>
      </w:r>
      <w:r w:rsidR="005C529F" w:rsidRPr="00904F76">
        <w:rPr>
          <w:color w:val="333333"/>
        </w:rPr>
        <w:t xml:space="preserve"> індивідуальне-двоконтурний газовий котел</w:t>
      </w:r>
      <w:r w:rsidR="00F4283E" w:rsidRPr="00904F76">
        <w:rPr>
          <w:color w:val="333333"/>
        </w:rPr>
        <w:t>;</w:t>
      </w:r>
    </w:p>
    <w:p w:rsidR="00BF4824" w:rsidRPr="00904F76" w:rsidRDefault="00BF4824" w:rsidP="00A8029F">
      <w:pPr>
        <w:pStyle w:val="rvps2"/>
        <w:shd w:val="clear" w:color="auto" w:fill="FFFFFF"/>
        <w:spacing w:before="0" w:beforeAutospacing="0" w:after="0" w:afterAutospacing="0"/>
        <w:ind w:left="1134"/>
        <w:jc w:val="both"/>
        <w:rPr>
          <w:bCs/>
          <w:color w:val="333333"/>
        </w:rPr>
      </w:pPr>
      <w:bookmarkStart w:id="24" w:name="n48"/>
      <w:bookmarkEnd w:id="24"/>
      <w:r w:rsidRPr="00904F76">
        <w:rPr>
          <w:color w:val="333333"/>
        </w:rPr>
        <w:t>системи внутрішнього водопостачання</w:t>
      </w:r>
      <w:r w:rsidR="00F4283E" w:rsidRPr="00904F76">
        <w:rPr>
          <w:color w:val="333333"/>
        </w:rPr>
        <w:t xml:space="preserve"> – </w:t>
      </w:r>
      <w:r w:rsidR="00A8029F" w:rsidRPr="00904F76">
        <w:rPr>
          <w:bCs/>
          <w:noProof/>
          <w:color w:val="000000"/>
          <w:shd w:val="clear" w:color="auto" w:fill="FFFFFF"/>
        </w:rPr>
        <w:t>централізоване від загальноміських мереж</w:t>
      </w:r>
      <w:r w:rsidR="00A8029F" w:rsidRPr="00904F76">
        <w:rPr>
          <w:bCs/>
          <w:color w:val="333333"/>
        </w:rPr>
        <w:t>;</w:t>
      </w:r>
    </w:p>
    <w:p w:rsidR="00BF4824" w:rsidRPr="00A76127" w:rsidRDefault="00BF4824" w:rsidP="000523FF">
      <w:pPr>
        <w:pStyle w:val="rvps2"/>
        <w:shd w:val="clear" w:color="auto" w:fill="FFFFFF"/>
        <w:spacing w:before="0" w:beforeAutospacing="0" w:after="0" w:afterAutospacing="0"/>
        <w:ind w:left="1134"/>
        <w:jc w:val="both"/>
        <w:rPr>
          <w:color w:val="333333"/>
          <w:lang w:val="en-US"/>
        </w:rPr>
      </w:pPr>
      <w:bookmarkStart w:id="25" w:name="n49"/>
      <w:bookmarkEnd w:id="25"/>
      <w:r w:rsidRPr="00904F76">
        <w:rPr>
          <w:color w:val="333333"/>
        </w:rPr>
        <w:t>системи внутрішнього гарячого водопостачання</w:t>
      </w:r>
      <w:r w:rsidR="00F4283E" w:rsidRPr="00904F76">
        <w:rPr>
          <w:color w:val="333333"/>
        </w:rPr>
        <w:t xml:space="preserve"> </w:t>
      </w:r>
      <w:r w:rsidR="000523FF" w:rsidRPr="00904F76">
        <w:rPr>
          <w:color w:val="333333"/>
        </w:rPr>
        <w:t>–</w:t>
      </w:r>
      <w:r w:rsidR="00F4283E" w:rsidRPr="00904F76">
        <w:rPr>
          <w:color w:val="333333"/>
        </w:rPr>
        <w:t xml:space="preserve"> </w:t>
      </w:r>
      <w:r w:rsidR="000523FF" w:rsidRPr="00904F76">
        <w:rPr>
          <w:color w:val="333333"/>
        </w:rPr>
        <w:t>ємнісний електричний водонагрівач (електричний бойлер)</w:t>
      </w:r>
      <w:r w:rsidR="00AE31B7" w:rsidRPr="00904F76">
        <w:rPr>
          <w:color w:val="333333"/>
        </w:rPr>
        <w:t xml:space="preserve"> / двоконтурний газовий котел</w:t>
      </w:r>
      <w:r w:rsidR="000523FF" w:rsidRPr="00904F76">
        <w:rPr>
          <w:color w:val="333333"/>
        </w:rPr>
        <w:t>;</w:t>
      </w:r>
    </w:p>
    <w:p w:rsidR="00BF4824" w:rsidRPr="00A8029F" w:rsidRDefault="00BF4824" w:rsidP="000523FF">
      <w:pPr>
        <w:pStyle w:val="rvps2"/>
        <w:shd w:val="clear" w:color="auto" w:fill="FFFFFF"/>
        <w:spacing w:before="0" w:beforeAutospacing="0" w:after="0" w:afterAutospacing="0"/>
        <w:ind w:left="1134"/>
        <w:jc w:val="both"/>
        <w:rPr>
          <w:bCs/>
          <w:color w:val="333333"/>
        </w:rPr>
      </w:pPr>
      <w:bookmarkStart w:id="26" w:name="n50"/>
      <w:bookmarkEnd w:id="26"/>
      <w:r>
        <w:rPr>
          <w:color w:val="333333"/>
        </w:rPr>
        <w:t>системи внутрішнього водовідведення та каналізації</w:t>
      </w:r>
      <w:r w:rsidR="00F4283E">
        <w:rPr>
          <w:color w:val="333333"/>
        </w:rPr>
        <w:t xml:space="preserve"> </w:t>
      </w:r>
      <w:r w:rsidR="000523FF">
        <w:rPr>
          <w:color w:val="333333"/>
        </w:rPr>
        <w:t>–</w:t>
      </w:r>
      <w:r w:rsidR="00F4283E">
        <w:rPr>
          <w:color w:val="333333"/>
        </w:rPr>
        <w:t xml:space="preserve"> </w:t>
      </w:r>
      <w:r w:rsidR="00A8029F" w:rsidRPr="00A8029F">
        <w:rPr>
          <w:bCs/>
          <w:noProof/>
          <w:color w:val="000000"/>
          <w:shd w:val="clear" w:color="auto" w:fill="FFFFFF"/>
        </w:rPr>
        <w:t>централізоване від загальноміських мереж</w:t>
      </w:r>
      <w:r w:rsidR="000523FF" w:rsidRPr="00A8029F">
        <w:rPr>
          <w:bCs/>
          <w:color w:val="333333"/>
        </w:rPr>
        <w:t>;</w:t>
      </w:r>
    </w:p>
    <w:p w:rsidR="00AB42E6" w:rsidRPr="00AB42E6" w:rsidRDefault="00BF4824" w:rsidP="00AB42E6">
      <w:pPr>
        <w:tabs>
          <w:tab w:val="left" w:pos="567"/>
        </w:tabs>
        <w:autoSpaceDE w:val="0"/>
        <w:autoSpaceDN w:val="0"/>
        <w:adjustRightInd w:val="0"/>
        <w:spacing w:after="0" w:line="240" w:lineRule="auto"/>
        <w:ind w:left="1134"/>
        <w:rPr>
          <w:rFonts w:ascii="Times New Roman" w:hAnsi="Times New Roman" w:cs="Times New Roman"/>
          <w:sz w:val="24"/>
          <w:szCs w:val="24"/>
        </w:rPr>
      </w:pPr>
      <w:bookmarkStart w:id="27" w:name="n51"/>
      <w:bookmarkEnd w:id="27"/>
      <w:r w:rsidRPr="00AB42E6">
        <w:rPr>
          <w:rFonts w:ascii="Times New Roman" w:hAnsi="Times New Roman" w:cs="Times New Roman"/>
          <w:color w:val="333333"/>
          <w:sz w:val="24"/>
          <w:szCs w:val="24"/>
        </w:rPr>
        <w:t>газопостачання</w:t>
      </w:r>
      <w:r w:rsidR="000523FF" w:rsidRPr="00AB42E6">
        <w:rPr>
          <w:rFonts w:ascii="Times New Roman" w:hAnsi="Times New Roman" w:cs="Times New Roman"/>
          <w:color w:val="333333"/>
          <w:sz w:val="24"/>
          <w:szCs w:val="24"/>
        </w:rPr>
        <w:t xml:space="preserve"> - </w:t>
      </w:r>
      <w:r w:rsidR="00AB42E6" w:rsidRPr="00AB42E6">
        <w:rPr>
          <w:rFonts w:ascii="Times New Roman" w:hAnsi="Times New Roman" w:cs="Times New Roman"/>
          <w:sz w:val="24"/>
          <w:szCs w:val="24"/>
        </w:rPr>
        <w:t>передбачено від існуючого підземного розподільного сталевого</w:t>
      </w:r>
    </w:p>
    <w:p w:rsidR="00BF4824" w:rsidRPr="00AB42E6" w:rsidRDefault="00AB42E6" w:rsidP="00AB42E6">
      <w:pPr>
        <w:pStyle w:val="rvps2"/>
        <w:shd w:val="clear" w:color="auto" w:fill="FFFFFF"/>
        <w:tabs>
          <w:tab w:val="left" w:pos="567"/>
        </w:tabs>
        <w:spacing w:before="0" w:beforeAutospacing="0" w:after="0" w:afterAutospacing="0"/>
        <w:ind w:left="1134"/>
        <w:jc w:val="both"/>
        <w:rPr>
          <w:color w:val="333333"/>
        </w:rPr>
      </w:pPr>
      <w:r w:rsidRPr="00AB42E6">
        <w:t>газопроводу середнього тиску</w:t>
      </w:r>
      <w:r>
        <w:t>;</w:t>
      </w:r>
    </w:p>
    <w:p w:rsidR="00BF4824" w:rsidRPr="000523FF" w:rsidRDefault="00BF4824" w:rsidP="00A8029F">
      <w:pPr>
        <w:pStyle w:val="rvps2"/>
        <w:shd w:val="clear" w:color="auto" w:fill="FFFFFF"/>
        <w:spacing w:before="0" w:beforeAutospacing="0" w:after="0" w:afterAutospacing="0"/>
        <w:ind w:left="1134"/>
        <w:jc w:val="both"/>
        <w:rPr>
          <w:color w:val="333333"/>
          <w:lang w:val="en-US"/>
        </w:rPr>
      </w:pPr>
      <w:bookmarkStart w:id="28" w:name="n52"/>
      <w:bookmarkEnd w:id="28"/>
      <w:r>
        <w:rPr>
          <w:color w:val="333333"/>
        </w:rPr>
        <w:t>системи електропостачання</w:t>
      </w:r>
      <w:r w:rsidR="000523FF">
        <w:rPr>
          <w:color w:val="333333"/>
        </w:rPr>
        <w:t xml:space="preserve"> -</w:t>
      </w:r>
      <w:r w:rsidR="00A8029F">
        <w:rPr>
          <w:color w:val="333333"/>
        </w:rPr>
        <w:t xml:space="preserve"> </w:t>
      </w:r>
      <w:r w:rsidR="00A8029F">
        <w:t>н</w:t>
      </w:r>
      <w:r w:rsidR="00A8029F" w:rsidRPr="00A8029F">
        <w:t>апруга мереж живлення 380/220 В, 50Гц з глухозаземленою нейтраллю трансформатора</w:t>
      </w:r>
      <w:r w:rsidR="00A8029F">
        <w:t>;</w:t>
      </w:r>
    </w:p>
    <w:p w:rsidR="00BF4824" w:rsidRPr="00C268FD" w:rsidRDefault="00BF4824" w:rsidP="00C268FD">
      <w:pPr>
        <w:autoSpaceDE w:val="0"/>
        <w:autoSpaceDN w:val="0"/>
        <w:adjustRightInd w:val="0"/>
        <w:spacing w:after="0" w:line="240" w:lineRule="auto"/>
        <w:ind w:left="1134"/>
        <w:rPr>
          <w:rFonts w:ascii="Times New Roman" w:hAnsi="Times New Roman" w:cs="Times New Roman"/>
          <w:color w:val="333333"/>
          <w:sz w:val="24"/>
          <w:szCs w:val="24"/>
        </w:rPr>
      </w:pPr>
      <w:bookmarkStart w:id="29" w:name="n53"/>
      <w:bookmarkEnd w:id="29"/>
      <w:r w:rsidRPr="00C268FD">
        <w:rPr>
          <w:rFonts w:ascii="Times New Roman" w:hAnsi="Times New Roman" w:cs="Times New Roman"/>
          <w:color w:val="333333"/>
          <w:sz w:val="24"/>
          <w:szCs w:val="24"/>
        </w:rPr>
        <w:t>вентиляція</w:t>
      </w:r>
      <w:r w:rsidR="00A8029F" w:rsidRPr="00C268FD">
        <w:rPr>
          <w:rFonts w:ascii="Times New Roman" w:hAnsi="Times New Roman" w:cs="Times New Roman"/>
          <w:color w:val="333333"/>
          <w:sz w:val="24"/>
          <w:szCs w:val="24"/>
        </w:rPr>
        <w:t xml:space="preserve"> - </w:t>
      </w:r>
      <w:r w:rsidR="00C268FD" w:rsidRPr="00C268FD">
        <w:rPr>
          <w:rFonts w:ascii="Times New Roman" w:hAnsi="Times New Roman" w:cs="Times New Roman"/>
          <w:sz w:val="24"/>
          <w:szCs w:val="24"/>
        </w:rPr>
        <w:t>припливно-витяжна вентиляція житлових приміщень з природнім спонуканням</w:t>
      </w:r>
      <w:r w:rsidR="00C268FD">
        <w:rPr>
          <w:rFonts w:ascii="Times New Roman" w:hAnsi="Times New Roman" w:cs="Times New Roman"/>
          <w:sz w:val="24"/>
          <w:szCs w:val="24"/>
        </w:rPr>
        <w:t>;</w:t>
      </w:r>
    </w:p>
    <w:p w:rsidR="00BF4824" w:rsidRDefault="00BF4824" w:rsidP="002E6868">
      <w:pPr>
        <w:pStyle w:val="rvps2"/>
        <w:shd w:val="clear" w:color="auto" w:fill="FFFFFF"/>
        <w:spacing w:before="0" w:beforeAutospacing="0" w:after="0" w:afterAutospacing="0"/>
        <w:ind w:firstLine="1134"/>
        <w:jc w:val="both"/>
        <w:rPr>
          <w:color w:val="333333"/>
        </w:rPr>
      </w:pPr>
      <w:bookmarkStart w:id="30" w:name="n54"/>
      <w:bookmarkEnd w:id="30"/>
      <w:r>
        <w:rPr>
          <w:color w:val="333333"/>
        </w:rPr>
        <w:t>охолодження та кондиціювання</w:t>
      </w:r>
      <w:r w:rsidR="00BD1B06">
        <w:rPr>
          <w:color w:val="333333"/>
        </w:rPr>
        <w:t xml:space="preserve"> – відсутнє;</w:t>
      </w:r>
    </w:p>
    <w:p w:rsidR="00BF4824" w:rsidRDefault="00BF4824" w:rsidP="002E6868">
      <w:pPr>
        <w:pStyle w:val="rvps2"/>
        <w:shd w:val="clear" w:color="auto" w:fill="FFFFFF"/>
        <w:spacing w:before="0" w:beforeAutospacing="0" w:after="0" w:afterAutospacing="0"/>
        <w:ind w:firstLine="1134"/>
        <w:jc w:val="both"/>
        <w:rPr>
          <w:color w:val="333333"/>
        </w:rPr>
      </w:pPr>
      <w:bookmarkStart w:id="31" w:name="n55"/>
      <w:bookmarkEnd w:id="31"/>
      <w:r>
        <w:rPr>
          <w:color w:val="333333"/>
        </w:rPr>
        <w:t>ліфти та піднімальні пристрої</w:t>
      </w:r>
      <w:r w:rsidR="00BD1B06">
        <w:rPr>
          <w:color w:val="333333"/>
        </w:rPr>
        <w:t xml:space="preserve"> - </w:t>
      </w:r>
      <w:r w:rsidR="00BD1B06" w:rsidRPr="00BD1B06">
        <w:rPr>
          <w:bCs/>
          <w:noProof/>
          <w:color w:val="000000"/>
          <w:shd w:val="clear" w:color="auto" w:fill="FFFFFF"/>
        </w:rPr>
        <w:t>вантажопід'ємністю 650, 1000 кг</w:t>
      </w:r>
      <w:r w:rsidR="00BD1B06">
        <w:rPr>
          <w:bCs/>
          <w:noProof/>
          <w:color w:val="000000"/>
          <w:shd w:val="clear" w:color="auto" w:fill="FFFFFF"/>
        </w:rPr>
        <w:t>;</w:t>
      </w:r>
    </w:p>
    <w:p w:rsidR="00BF4824" w:rsidRPr="00A97568" w:rsidRDefault="00BF4824" w:rsidP="00A97568">
      <w:pPr>
        <w:pStyle w:val="rvps2"/>
        <w:shd w:val="clear" w:color="auto" w:fill="FFFFFF"/>
        <w:spacing w:before="0" w:beforeAutospacing="0" w:after="0" w:afterAutospacing="0"/>
        <w:ind w:left="1134"/>
        <w:jc w:val="both"/>
        <w:rPr>
          <w:color w:val="333333"/>
        </w:rPr>
      </w:pPr>
      <w:bookmarkStart w:id="32" w:name="n56"/>
      <w:bookmarkEnd w:id="32"/>
      <w:r w:rsidRPr="00A97568">
        <w:rPr>
          <w:color w:val="333333"/>
        </w:rPr>
        <w:t>блискавкозахист</w:t>
      </w:r>
      <w:r w:rsidR="00BD1B06" w:rsidRPr="00A97568">
        <w:rPr>
          <w:color w:val="333333"/>
        </w:rPr>
        <w:t xml:space="preserve"> - </w:t>
      </w:r>
      <w:r w:rsidR="00A97568" w:rsidRPr="00A97568">
        <w:t>влаштування блискавкоприймальної сітки на покрівлі будівлі та приєднання її до контуру заземлення за допомогою струмовідводів</w:t>
      </w:r>
      <w:r w:rsidR="00A97568">
        <w:t>;</w:t>
      </w:r>
    </w:p>
    <w:p w:rsidR="00BF4824" w:rsidRPr="00A97568" w:rsidRDefault="00BF4824" w:rsidP="00A97568">
      <w:pPr>
        <w:pStyle w:val="rvps2"/>
        <w:shd w:val="clear" w:color="auto" w:fill="FFFFFF"/>
        <w:spacing w:before="0" w:beforeAutospacing="0" w:after="0" w:afterAutospacing="0"/>
        <w:ind w:left="1134"/>
        <w:jc w:val="both"/>
        <w:rPr>
          <w:color w:val="333333"/>
        </w:rPr>
      </w:pPr>
      <w:bookmarkStart w:id="33" w:name="n57"/>
      <w:bookmarkEnd w:id="33"/>
      <w:r w:rsidRPr="00A97568">
        <w:rPr>
          <w:color w:val="333333"/>
        </w:rPr>
        <w:t>системи протипожежного захисту</w:t>
      </w:r>
      <w:r w:rsidR="00A97568" w:rsidRPr="00A97568">
        <w:rPr>
          <w:color w:val="333333"/>
        </w:rPr>
        <w:t xml:space="preserve"> - </w:t>
      </w:r>
      <w:r w:rsidR="00A97568" w:rsidRPr="00A97568">
        <w:t>установк</w:t>
      </w:r>
      <w:r w:rsidR="00A97568">
        <w:t>а</w:t>
      </w:r>
      <w:r w:rsidR="00A97568" w:rsidRPr="00A97568">
        <w:t xml:space="preserve"> пожежної сигналізації із основним приладом приймально-контрольним пожежним типу "Омега ПУ-П"</w:t>
      </w:r>
      <w:r w:rsidR="00A97568">
        <w:t>;</w:t>
      </w:r>
    </w:p>
    <w:p w:rsidR="00BF4824" w:rsidRPr="007C39B5" w:rsidRDefault="00BF4824" w:rsidP="007C39B5">
      <w:pPr>
        <w:autoSpaceDE w:val="0"/>
        <w:autoSpaceDN w:val="0"/>
        <w:adjustRightInd w:val="0"/>
        <w:spacing w:after="0" w:line="240" w:lineRule="auto"/>
        <w:ind w:left="1134"/>
        <w:rPr>
          <w:rFonts w:ascii="Times New Roman" w:hAnsi="Times New Roman" w:cs="Times New Roman"/>
          <w:color w:val="333333"/>
          <w:sz w:val="24"/>
          <w:szCs w:val="24"/>
        </w:rPr>
      </w:pPr>
      <w:bookmarkStart w:id="34" w:name="n58"/>
      <w:bookmarkEnd w:id="34"/>
      <w:r w:rsidRPr="007C39B5">
        <w:rPr>
          <w:rFonts w:ascii="Times New Roman" w:hAnsi="Times New Roman" w:cs="Times New Roman"/>
          <w:color w:val="333333"/>
          <w:sz w:val="24"/>
          <w:szCs w:val="24"/>
        </w:rPr>
        <w:t>домофон</w:t>
      </w:r>
      <w:r w:rsidR="00A97568" w:rsidRPr="007C39B5">
        <w:rPr>
          <w:rFonts w:ascii="Times New Roman" w:hAnsi="Times New Roman" w:cs="Times New Roman"/>
          <w:color w:val="333333"/>
          <w:sz w:val="24"/>
          <w:szCs w:val="24"/>
        </w:rPr>
        <w:t xml:space="preserve"> - </w:t>
      </w:r>
      <w:r w:rsidR="007C39B5" w:rsidRPr="007C39B5">
        <w:rPr>
          <w:rFonts w:ascii="Times New Roman" w:hAnsi="Times New Roman" w:cs="Times New Roman"/>
          <w:sz w:val="24"/>
          <w:szCs w:val="24"/>
        </w:rPr>
        <w:t>системи на ІР-платформі</w:t>
      </w:r>
      <w:r w:rsidR="007C39B5">
        <w:rPr>
          <w:rFonts w:ascii="Times New Roman" w:hAnsi="Times New Roman" w:cs="Times New Roman"/>
          <w:sz w:val="24"/>
          <w:szCs w:val="24"/>
        </w:rPr>
        <w:t>;</w:t>
      </w:r>
    </w:p>
    <w:p w:rsidR="00BF4824" w:rsidRDefault="00BF4824" w:rsidP="007C39B5">
      <w:pPr>
        <w:pStyle w:val="rvps2"/>
        <w:shd w:val="clear" w:color="auto" w:fill="FFFFFF"/>
        <w:spacing w:before="0" w:beforeAutospacing="0" w:after="0" w:afterAutospacing="0"/>
        <w:ind w:left="1134"/>
        <w:jc w:val="both"/>
        <w:rPr>
          <w:color w:val="333333"/>
        </w:rPr>
      </w:pPr>
      <w:bookmarkStart w:id="35" w:name="n59"/>
      <w:bookmarkEnd w:id="35"/>
      <w:r>
        <w:rPr>
          <w:color w:val="333333"/>
        </w:rPr>
        <w:t>автоматизація та диспетчеризація</w:t>
      </w:r>
      <w:r w:rsidR="00467FD4">
        <w:rPr>
          <w:color w:val="333333"/>
        </w:rPr>
        <w:t xml:space="preserve"> – </w:t>
      </w:r>
      <w:r w:rsidR="007C39B5" w:rsidRPr="007C39B5">
        <w:t>система диспетчеризації побудована на базі станції «ОДС Промінь»</w:t>
      </w:r>
      <w:r w:rsidR="007C39B5">
        <w:rPr>
          <w:color w:val="333333"/>
        </w:rPr>
        <w:t>;</w:t>
      </w:r>
    </w:p>
    <w:p w:rsidR="00BF4824" w:rsidRDefault="00BF4824" w:rsidP="002E6868">
      <w:pPr>
        <w:pStyle w:val="rvps2"/>
        <w:shd w:val="clear" w:color="auto" w:fill="FFFFFF"/>
        <w:spacing w:before="0" w:beforeAutospacing="0" w:after="0" w:afterAutospacing="0"/>
        <w:ind w:firstLine="1134"/>
        <w:jc w:val="both"/>
        <w:rPr>
          <w:color w:val="333333"/>
        </w:rPr>
      </w:pPr>
      <w:bookmarkStart w:id="36" w:name="n60"/>
      <w:bookmarkEnd w:id="36"/>
      <w:r>
        <w:rPr>
          <w:color w:val="333333"/>
        </w:rPr>
        <w:t>слабкострумні пристрої</w:t>
      </w:r>
      <w:r w:rsidR="00467FD4">
        <w:rPr>
          <w:color w:val="333333"/>
        </w:rPr>
        <w:t xml:space="preserve"> </w:t>
      </w:r>
      <w:r w:rsidR="007C39B5">
        <w:rPr>
          <w:color w:val="333333"/>
        </w:rPr>
        <w:t>–</w:t>
      </w:r>
      <w:r w:rsidR="00467FD4">
        <w:rPr>
          <w:color w:val="333333"/>
        </w:rPr>
        <w:t xml:space="preserve"> </w:t>
      </w:r>
      <w:r w:rsidR="007C39B5">
        <w:rPr>
          <w:color w:val="333333"/>
        </w:rPr>
        <w:t>система відеоспостереження</w:t>
      </w:r>
      <w:r w:rsidR="00902339">
        <w:rPr>
          <w:color w:val="333333"/>
        </w:rPr>
        <w:t>, домофонія</w:t>
      </w:r>
      <w:r w:rsidR="007C39B5">
        <w:rPr>
          <w:color w:val="333333"/>
        </w:rPr>
        <w:t>;</w:t>
      </w:r>
    </w:p>
    <w:p w:rsidR="00BF4824" w:rsidRPr="007C39B5" w:rsidRDefault="00BF4824" w:rsidP="007C39B5">
      <w:pPr>
        <w:pStyle w:val="rvps2"/>
        <w:shd w:val="clear" w:color="auto" w:fill="FFFFFF"/>
        <w:spacing w:before="0" w:beforeAutospacing="0" w:after="0" w:afterAutospacing="0"/>
        <w:ind w:left="1134"/>
        <w:jc w:val="both"/>
        <w:rPr>
          <w:color w:val="333333"/>
        </w:rPr>
      </w:pPr>
      <w:bookmarkStart w:id="37" w:name="n61"/>
      <w:bookmarkEnd w:id="37"/>
      <w:r>
        <w:rPr>
          <w:color w:val="333333"/>
        </w:rPr>
        <w:t>системи зв’язку та сигналізації</w:t>
      </w:r>
      <w:r w:rsidR="007C39B5">
        <w:rPr>
          <w:color w:val="333333"/>
        </w:rPr>
        <w:t xml:space="preserve"> </w:t>
      </w:r>
      <w:r w:rsidR="007C39B5" w:rsidRPr="007C39B5">
        <w:rPr>
          <w:color w:val="333333"/>
        </w:rPr>
        <w:t xml:space="preserve">- </w:t>
      </w:r>
      <w:r w:rsidR="007C39B5" w:rsidRPr="007C39B5">
        <w:t>структурована кабельна мережа</w:t>
      </w:r>
      <w:r w:rsidR="007C39B5">
        <w:t xml:space="preserve">, система загазованості </w:t>
      </w:r>
      <w:r w:rsidR="007C39B5" w:rsidRPr="007C39B5">
        <w:t>;</w:t>
      </w:r>
    </w:p>
    <w:p w:rsidR="00BF4824" w:rsidRDefault="00BF4824" w:rsidP="002E6868">
      <w:pPr>
        <w:pStyle w:val="rvps2"/>
        <w:shd w:val="clear" w:color="auto" w:fill="FFFFFF"/>
        <w:spacing w:before="0" w:beforeAutospacing="0" w:after="0" w:afterAutospacing="0"/>
        <w:ind w:firstLine="1134"/>
        <w:jc w:val="both"/>
        <w:rPr>
          <w:color w:val="333333"/>
        </w:rPr>
      </w:pPr>
      <w:bookmarkStart w:id="38" w:name="n62"/>
      <w:bookmarkEnd w:id="38"/>
      <w:r w:rsidRPr="00325C5B">
        <w:rPr>
          <w:color w:val="333333"/>
        </w:rPr>
        <w:t>електронні комунікаційні мережі</w:t>
      </w:r>
      <w:r w:rsidR="007C39B5" w:rsidRPr="00325C5B">
        <w:rPr>
          <w:color w:val="333333"/>
        </w:rPr>
        <w:t xml:space="preserve"> </w:t>
      </w:r>
      <w:r w:rsidR="00902339" w:rsidRPr="00325C5B">
        <w:rPr>
          <w:color w:val="333333"/>
        </w:rPr>
        <w:t>–</w:t>
      </w:r>
      <w:r w:rsidR="007C39B5" w:rsidRPr="00325C5B">
        <w:rPr>
          <w:color w:val="333333"/>
        </w:rPr>
        <w:t xml:space="preserve"> </w:t>
      </w:r>
      <w:r w:rsidR="00902339" w:rsidRPr="00325C5B">
        <w:rPr>
          <w:color w:val="333333"/>
        </w:rPr>
        <w:t>домофонія;</w:t>
      </w:r>
    </w:p>
    <w:p w:rsidR="00BF4824" w:rsidRPr="00467FD4" w:rsidRDefault="00BF4824" w:rsidP="00467FD4">
      <w:pPr>
        <w:pStyle w:val="rvps2"/>
        <w:shd w:val="clear" w:color="auto" w:fill="FFFFFF"/>
        <w:spacing w:before="0" w:beforeAutospacing="0" w:after="0" w:afterAutospacing="0"/>
        <w:ind w:left="1134"/>
        <w:jc w:val="both"/>
        <w:rPr>
          <w:bCs/>
          <w:color w:val="333333"/>
        </w:rPr>
      </w:pPr>
      <w:bookmarkStart w:id="39" w:name="n63"/>
      <w:bookmarkEnd w:id="39"/>
      <w:r>
        <w:rPr>
          <w:color w:val="333333"/>
        </w:rPr>
        <w:t>дощова каналізація</w:t>
      </w:r>
      <w:r w:rsidR="00467FD4">
        <w:rPr>
          <w:color w:val="333333"/>
        </w:rPr>
        <w:t xml:space="preserve"> - </w:t>
      </w:r>
      <w:r w:rsidR="00467FD4" w:rsidRPr="00A8029F">
        <w:rPr>
          <w:bCs/>
          <w:noProof/>
          <w:color w:val="000000"/>
          <w:shd w:val="clear" w:color="auto" w:fill="FFFFFF"/>
        </w:rPr>
        <w:t>централізоване від загальноміських мереж</w:t>
      </w:r>
      <w:r w:rsidR="00467FD4" w:rsidRPr="00A8029F">
        <w:rPr>
          <w:bCs/>
          <w:color w:val="333333"/>
        </w:rPr>
        <w:t>;</w:t>
      </w:r>
    </w:p>
    <w:p w:rsidR="00BF4824" w:rsidRDefault="00BF4824" w:rsidP="002E6868">
      <w:pPr>
        <w:pStyle w:val="rvps2"/>
        <w:shd w:val="clear" w:color="auto" w:fill="FFFFFF"/>
        <w:spacing w:before="0" w:beforeAutospacing="0" w:after="0" w:afterAutospacing="0"/>
        <w:ind w:firstLine="1134"/>
        <w:jc w:val="both"/>
        <w:rPr>
          <w:color w:val="333333"/>
        </w:rPr>
      </w:pPr>
      <w:bookmarkStart w:id="40" w:name="n64"/>
      <w:bookmarkEnd w:id="40"/>
      <w:r>
        <w:rPr>
          <w:color w:val="333333"/>
        </w:rPr>
        <w:t>системи сміт</w:t>
      </w:r>
      <w:r w:rsidR="007C39B5">
        <w:rPr>
          <w:color w:val="333333"/>
        </w:rPr>
        <w:t>т</w:t>
      </w:r>
      <w:r>
        <w:rPr>
          <w:color w:val="333333"/>
        </w:rPr>
        <w:t>євидалення</w:t>
      </w:r>
      <w:r w:rsidR="00467FD4">
        <w:rPr>
          <w:color w:val="333333"/>
        </w:rPr>
        <w:t xml:space="preserve"> – відсутні;</w:t>
      </w:r>
    </w:p>
    <w:p w:rsidR="00BF4824" w:rsidRDefault="00BF4824" w:rsidP="002E6868">
      <w:pPr>
        <w:pStyle w:val="rvps2"/>
        <w:shd w:val="clear" w:color="auto" w:fill="FFFFFF"/>
        <w:spacing w:before="0" w:beforeAutospacing="0" w:after="0" w:afterAutospacing="0"/>
        <w:ind w:firstLine="1134"/>
        <w:jc w:val="both"/>
        <w:rPr>
          <w:color w:val="333333"/>
        </w:rPr>
      </w:pPr>
      <w:bookmarkStart w:id="41" w:name="n65"/>
      <w:bookmarkEnd w:id="41"/>
      <w:r>
        <w:rPr>
          <w:color w:val="333333"/>
        </w:rPr>
        <w:t>сантехнічне обладнання</w:t>
      </w:r>
      <w:r w:rsidR="00467FD4">
        <w:rPr>
          <w:color w:val="333333"/>
        </w:rPr>
        <w:t xml:space="preserve"> </w:t>
      </w:r>
      <w:r w:rsidR="007C39B5">
        <w:rPr>
          <w:color w:val="333333"/>
        </w:rPr>
        <w:t>–</w:t>
      </w:r>
      <w:r w:rsidR="00467FD4">
        <w:rPr>
          <w:color w:val="333333"/>
        </w:rPr>
        <w:t xml:space="preserve"> </w:t>
      </w:r>
      <w:r w:rsidR="007C39B5">
        <w:rPr>
          <w:color w:val="333333"/>
        </w:rPr>
        <w:t>не встановлюється;</w:t>
      </w:r>
    </w:p>
    <w:p w:rsidR="00783B92" w:rsidRPr="00F7342B" w:rsidRDefault="00783B92" w:rsidP="00BF4824">
      <w:pPr>
        <w:pStyle w:val="rvps2"/>
        <w:numPr>
          <w:ilvl w:val="2"/>
          <w:numId w:val="1"/>
        </w:numPr>
        <w:shd w:val="clear" w:color="auto" w:fill="FFFFFF"/>
        <w:spacing w:before="0" w:beforeAutospacing="0" w:after="0" w:afterAutospacing="0"/>
        <w:jc w:val="both"/>
        <w:rPr>
          <w:color w:val="333333"/>
        </w:rPr>
      </w:pPr>
      <w:r w:rsidRPr="00F7342B">
        <w:rPr>
          <w:color w:val="333333"/>
        </w:rPr>
        <w:t>клас енергоефективності згідно з енергетичним сертифікатом</w:t>
      </w:r>
      <w:r w:rsidR="00BF4824">
        <w:rPr>
          <w:color w:val="333333"/>
        </w:rPr>
        <w:t xml:space="preserve"> - </w:t>
      </w:r>
      <w:r w:rsidR="0044546C">
        <w:rPr>
          <w:color w:val="333333"/>
        </w:rPr>
        <w:t xml:space="preserve"> «В»</w:t>
      </w:r>
      <w:r w:rsidRPr="00F7342B">
        <w:rPr>
          <w:color w:val="333333"/>
        </w:rPr>
        <w:t>;</w:t>
      </w:r>
    </w:p>
    <w:p w:rsidR="00783B92" w:rsidRPr="005C529F" w:rsidRDefault="00F12F64" w:rsidP="00783B92">
      <w:pPr>
        <w:pStyle w:val="rvps2"/>
        <w:numPr>
          <w:ilvl w:val="1"/>
          <w:numId w:val="1"/>
        </w:numPr>
        <w:shd w:val="clear" w:color="auto" w:fill="FFFFFF"/>
        <w:spacing w:before="0" w:beforeAutospacing="0" w:after="0" w:afterAutospacing="0"/>
        <w:ind w:left="0" w:firstLine="426"/>
        <w:jc w:val="both"/>
        <w:rPr>
          <w:color w:val="333333"/>
        </w:rPr>
      </w:pPr>
      <w:bookmarkStart w:id="42" w:name="n345"/>
      <w:bookmarkEnd w:id="42"/>
      <w:r>
        <w:rPr>
          <w:color w:val="333333"/>
        </w:rPr>
        <w:t>І</w:t>
      </w:r>
      <w:r w:rsidR="00783B92" w:rsidRPr="00F7342B">
        <w:rPr>
          <w:color w:val="333333"/>
        </w:rPr>
        <w:t xml:space="preserve">дентифікатор </w:t>
      </w:r>
      <w:r w:rsidR="002E6868">
        <w:rPr>
          <w:color w:val="333333"/>
        </w:rPr>
        <w:t>будівлі</w:t>
      </w:r>
      <w:r w:rsidR="00783B92" w:rsidRPr="00F7342B">
        <w:rPr>
          <w:color w:val="333333"/>
        </w:rPr>
        <w:t xml:space="preserve"> в Єдиній державній електронній системі у сфері будівництва </w:t>
      </w:r>
      <w:r w:rsidR="00F90BDA">
        <w:rPr>
          <w:color w:val="333333"/>
        </w:rPr>
        <w:t>–</w:t>
      </w:r>
      <w:r w:rsidR="00BF4824" w:rsidRPr="005C529F">
        <w:rPr>
          <w:color w:val="333333"/>
        </w:rPr>
        <w:t xml:space="preserve"> </w:t>
      </w:r>
      <w:r w:rsidR="00783B92" w:rsidRPr="005C529F">
        <w:rPr>
          <w:color w:val="333333"/>
        </w:rPr>
        <w:t>;</w:t>
      </w:r>
    </w:p>
    <w:p w:rsidR="00F12F64" w:rsidRPr="00F7342B" w:rsidRDefault="00F12F64" w:rsidP="00F12F64">
      <w:pPr>
        <w:pStyle w:val="rvps2"/>
        <w:numPr>
          <w:ilvl w:val="1"/>
          <w:numId w:val="1"/>
        </w:numPr>
        <w:shd w:val="clear" w:color="auto" w:fill="FFFFFF"/>
        <w:spacing w:before="0" w:beforeAutospacing="0" w:after="0" w:afterAutospacing="0"/>
        <w:ind w:left="0" w:firstLine="426"/>
        <w:jc w:val="both"/>
        <w:rPr>
          <w:color w:val="333333"/>
        </w:rPr>
      </w:pPr>
      <w:bookmarkStart w:id="43" w:name="n346"/>
      <w:bookmarkStart w:id="44" w:name="n347"/>
      <w:bookmarkEnd w:id="43"/>
      <w:bookmarkEnd w:id="44"/>
      <w:r>
        <w:rPr>
          <w:color w:val="333333"/>
        </w:rPr>
        <w:t>В</w:t>
      </w:r>
      <w:r w:rsidRPr="00F7342B">
        <w:rPr>
          <w:color w:val="333333"/>
        </w:rPr>
        <w:t xml:space="preserve">ідчуження </w:t>
      </w:r>
      <w:r>
        <w:rPr>
          <w:color w:val="333333"/>
        </w:rPr>
        <w:t>М</w:t>
      </w:r>
      <w:r w:rsidRPr="00F7342B">
        <w:rPr>
          <w:color w:val="333333"/>
        </w:rPr>
        <w:t xml:space="preserve">айбутнього об’єкта нерухомості є </w:t>
      </w:r>
      <w:r>
        <w:rPr>
          <w:color w:val="333333"/>
        </w:rPr>
        <w:t>першим</w:t>
      </w:r>
      <w:r w:rsidRPr="00F7342B">
        <w:rPr>
          <w:color w:val="333333"/>
        </w:rPr>
        <w:t>;</w:t>
      </w:r>
    </w:p>
    <w:p w:rsidR="00F12F64" w:rsidRPr="00F7342B" w:rsidRDefault="00F12F64" w:rsidP="00F12F64">
      <w:pPr>
        <w:pStyle w:val="rvps2"/>
        <w:numPr>
          <w:ilvl w:val="1"/>
          <w:numId w:val="1"/>
        </w:numPr>
        <w:shd w:val="clear" w:color="auto" w:fill="FFFFFF"/>
        <w:spacing w:before="0" w:beforeAutospacing="0" w:after="0" w:afterAutospacing="0"/>
        <w:ind w:left="0" w:firstLine="426"/>
        <w:jc w:val="both"/>
        <w:rPr>
          <w:color w:val="333333"/>
        </w:rPr>
      </w:pPr>
      <w:r>
        <w:rPr>
          <w:color w:val="333333"/>
        </w:rPr>
        <w:lastRenderedPageBreak/>
        <w:t>А</w:t>
      </w:r>
      <w:r w:rsidRPr="00F7342B">
        <w:rPr>
          <w:color w:val="333333"/>
        </w:rPr>
        <w:t xml:space="preserve">дреса </w:t>
      </w:r>
      <w:r>
        <w:rPr>
          <w:color w:val="333333"/>
        </w:rPr>
        <w:t>М</w:t>
      </w:r>
      <w:r w:rsidRPr="00F7342B">
        <w:rPr>
          <w:color w:val="333333"/>
        </w:rPr>
        <w:t>айбутнього об’єкта нерухомості</w:t>
      </w:r>
      <w:r>
        <w:rPr>
          <w:color w:val="333333"/>
        </w:rPr>
        <w:t xml:space="preserve"> - </w:t>
      </w:r>
      <w:r w:rsidR="00AE31B7" w:rsidRPr="00AE31B7">
        <w:rPr>
          <w:color w:val="333333"/>
        </w:rPr>
        <w:t xml:space="preserve">Львівська обл., м. Львів, вулиця Щурата В., будинок 2-Б, квартира </w:t>
      </w:r>
      <w:r w:rsidR="00D67EEE">
        <w:rPr>
          <w:color w:val="333333"/>
        </w:rPr>
        <w:t>27</w:t>
      </w:r>
      <w:r w:rsidRPr="00F7342B">
        <w:rPr>
          <w:color w:val="333333"/>
        </w:rPr>
        <w:t>;</w:t>
      </w:r>
    </w:p>
    <w:p w:rsidR="00783B92" w:rsidRPr="00BF4824" w:rsidRDefault="0069204E" w:rsidP="00B4734B">
      <w:pPr>
        <w:pStyle w:val="rvps2"/>
        <w:numPr>
          <w:ilvl w:val="1"/>
          <w:numId w:val="1"/>
        </w:numPr>
        <w:shd w:val="clear" w:color="auto" w:fill="FFFFFF"/>
        <w:spacing w:before="0" w:beforeAutospacing="0" w:after="0" w:afterAutospacing="0"/>
        <w:ind w:left="0" w:firstLine="426"/>
        <w:jc w:val="both"/>
        <w:rPr>
          <w:color w:val="333333"/>
        </w:rPr>
      </w:pPr>
      <w:r>
        <w:rPr>
          <w:color w:val="333333"/>
        </w:rPr>
        <w:t xml:space="preserve">Характеристики </w:t>
      </w:r>
      <w:r w:rsidR="00BF4824" w:rsidRPr="00BF4824">
        <w:rPr>
          <w:color w:val="333333"/>
        </w:rPr>
        <w:t>М</w:t>
      </w:r>
      <w:r w:rsidR="00783B92" w:rsidRPr="00BF4824">
        <w:rPr>
          <w:color w:val="333333"/>
        </w:rPr>
        <w:t>айбутн</w:t>
      </w:r>
      <w:r>
        <w:rPr>
          <w:color w:val="333333"/>
        </w:rPr>
        <w:t>ього</w:t>
      </w:r>
      <w:r w:rsidR="00783B92" w:rsidRPr="00BF4824">
        <w:rPr>
          <w:color w:val="333333"/>
        </w:rPr>
        <w:t xml:space="preserve"> об’єкт</w:t>
      </w:r>
      <w:r>
        <w:rPr>
          <w:color w:val="333333"/>
        </w:rPr>
        <w:t>у</w:t>
      </w:r>
      <w:r w:rsidR="00783B92" w:rsidRPr="00BF4824">
        <w:rPr>
          <w:color w:val="333333"/>
        </w:rPr>
        <w:t xml:space="preserve"> нерухомості </w:t>
      </w:r>
      <w:r w:rsidR="00BF4824" w:rsidRPr="00BF4824">
        <w:rPr>
          <w:color w:val="333333"/>
        </w:rPr>
        <w:t xml:space="preserve">– квартира, основні </w:t>
      </w:r>
      <w:bookmarkStart w:id="45" w:name="n348"/>
      <w:bookmarkEnd w:id="45"/>
      <w:r w:rsidR="00783B92" w:rsidRPr="00BF4824">
        <w:rPr>
          <w:color w:val="333333"/>
        </w:rPr>
        <w:t xml:space="preserve">технічні характеристики </w:t>
      </w:r>
      <w:r w:rsidR="00BF4824">
        <w:rPr>
          <w:color w:val="333333"/>
        </w:rPr>
        <w:t>якої наступні</w:t>
      </w:r>
      <w:r w:rsidR="00783B92" w:rsidRPr="00BF4824">
        <w:rPr>
          <w:color w:val="333333"/>
        </w:rPr>
        <w:t>:</w:t>
      </w:r>
    </w:p>
    <w:p w:rsidR="00BF4824" w:rsidRDefault="00783B92" w:rsidP="00BF4824">
      <w:pPr>
        <w:pStyle w:val="rvps2"/>
        <w:numPr>
          <w:ilvl w:val="2"/>
          <w:numId w:val="1"/>
        </w:numPr>
        <w:shd w:val="clear" w:color="auto" w:fill="FFFFFF"/>
        <w:spacing w:before="0" w:beforeAutospacing="0" w:after="0" w:afterAutospacing="0"/>
        <w:jc w:val="both"/>
        <w:rPr>
          <w:color w:val="333333"/>
        </w:rPr>
      </w:pPr>
      <w:bookmarkStart w:id="46" w:name="n349"/>
      <w:bookmarkEnd w:id="46"/>
      <w:r w:rsidRPr="00F7342B">
        <w:rPr>
          <w:color w:val="333333"/>
        </w:rPr>
        <w:t>функціональне призначення об’єкта</w:t>
      </w:r>
      <w:r w:rsidR="00BF4824">
        <w:rPr>
          <w:color w:val="333333"/>
        </w:rPr>
        <w:t xml:space="preserve"> - </w:t>
      </w:r>
      <w:r w:rsidR="00C90E7B">
        <w:rPr>
          <w:color w:val="333333"/>
        </w:rPr>
        <w:t>квартира</w:t>
      </w:r>
      <w:r w:rsidRPr="00F7342B">
        <w:rPr>
          <w:color w:val="333333"/>
        </w:rPr>
        <w:t>;</w:t>
      </w:r>
    </w:p>
    <w:p w:rsidR="00BF4824" w:rsidRDefault="00783B92" w:rsidP="00BF4824">
      <w:pPr>
        <w:pStyle w:val="rvps2"/>
        <w:numPr>
          <w:ilvl w:val="2"/>
          <w:numId w:val="1"/>
        </w:numPr>
        <w:shd w:val="clear" w:color="auto" w:fill="FFFFFF"/>
        <w:spacing w:before="0" w:beforeAutospacing="0" w:after="0" w:afterAutospacing="0"/>
        <w:jc w:val="both"/>
        <w:rPr>
          <w:color w:val="333333"/>
        </w:rPr>
      </w:pPr>
      <w:r w:rsidRPr="00F7342B">
        <w:rPr>
          <w:color w:val="333333"/>
        </w:rPr>
        <w:t>секція (під’їзд)</w:t>
      </w:r>
      <w:r w:rsidR="00BF4824">
        <w:rPr>
          <w:color w:val="333333"/>
        </w:rPr>
        <w:t xml:space="preserve"> - </w:t>
      </w:r>
      <w:r w:rsidR="00C90E7B">
        <w:rPr>
          <w:color w:val="333333"/>
        </w:rPr>
        <w:t>підїзд-</w:t>
      </w:r>
      <w:r w:rsidR="00EA6498">
        <w:rPr>
          <w:color w:val="333333"/>
        </w:rPr>
        <w:t xml:space="preserve"> </w:t>
      </w:r>
      <w:r w:rsidR="00D67EEE">
        <w:rPr>
          <w:color w:val="333333"/>
        </w:rPr>
        <w:t>І</w:t>
      </w:r>
      <w:r w:rsidR="00BF4824">
        <w:rPr>
          <w:color w:val="333333"/>
        </w:rPr>
        <w:t>;</w:t>
      </w:r>
      <w:r w:rsidRPr="00F7342B">
        <w:rPr>
          <w:color w:val="333333"/>
        </w:rPr>
        <w:t xml:space="preserve"> </w:t>
      </w:r>
    </w:p>
    <w:p w:rsidR="00783B92" w:rsidRPr="00F7342B" w:rsidRDefault="00783B92" w:rsidP="00BF4824">
      <w:pPr>
        <w:pStyle w:val="rvps2"/>
        <w:numPr>
          <w:ilvl w:val="2"/>
          <w:numId w:val="1"/>
        </w:numPr>
        <w:shd w:val="clear" w:color="auto" w:fill="FFFFFF"/>
        <w:spacing w:before="0" w:beforeAutospacing="0" w:after="0" w:afterAutospacing="0"/>
        <w:jc w:val="both"/>
        <w:rPr>
          <w:color w:val="333333"/>
        </w:rPr>
      </w:pPr>
      <w:r w:rsidRPr="00F7342B">
        <w:rPr>
          <w:color w:val="333333"/>
        </w:rPr>
        <w:t>поверх</w:t>
      </w:r>
      <w:r w:rsidR="00BF4824">
        <w:rPr>
          <w:color w:val="333333"/>
        </w:rPr>
        <w:t xml:space="preserve"> - </w:t>
      </w:r>
      <w:r w:rsidR="00D67EEE">
        <w:rPr>
          <w:color w:val="333333"/>
        </w:rPr>
        <w:t>6</w:t>
      </w:r>
      <w:r w:rsidRPr="00F7342B">
        <w:rPr>
          <w:color w:val="333333"/>
        </w:rPr>
        <w:t>;</w:t>
      </w:r>
    </w:p>
    <w:p w:rsidR="00783B92" w:rsidRPr="00F7342B" w:rsidRDefault="00783B92" w:rsidP="00BF4824">
      <w:pPr>
        <w:pStyle w:val="rvps2"/>
        <w:numPr>
          <w:ilvl w:val="2"/>
          <w:numId w:val="1"/>
        </w:numPr>
        <w:shd w:val="clear" w:color="auto" w:fill="FFFFFF"/>
        <w:spacing w:before="0" w:beforeAutospacing="0" w:after="0" w:afterAutospacing="0"/>
        <w:jc w:val="both"/>
        <w:rPr>
          <w:color w:val="333333"/>
        </w:rPr>
      </w:pPr>
      <w:bookmarkStart w:id="47" w:name="n350"/>
      <w:bookmarkEnd w:id="47"/>
      <w:r w:rsidRPr="00F7342B">
        <w:rPr>
          <w:color w:val="333333"/>
        </w:rPr>
        <w:t xml:space="preserve">загальна площа згідно з проектною документацією на будівництво </w:t>
      </w:r>
      <w:r w:rsidR="00C90E7B">
        <w:rPr>
          <w:color w:val="333333"/>
        </w:rPr>
        <w:t>–</w:t>
      </w:r>
      <w:r w:rsidR="00316652">
        <w:rPr>
          <w:color w:val="333333"/>
          <w:lang w:val="en-US"/>
        </w:rPr>
        <w:t xml:space="preserve"> </w:t>
      </w:r>
      <w:r w:rsidR="00D67EEE">
        <w:rPr>
          <w:color w:val="333333"/>
        </w:rPr>
        <w:t>39,67</w:t>
      </w:r>
      <w:r w:rsidR="00C90E7B">
        <w:rPr>
          <w:color w:val="333333"/>
        </w:rPr>
        <w:t xml:space="preserve"> </w:t>
      </w:r>
      <w:r w:rsidR="00C90E7B" w:rsidRPr="00C90E7B">
        <w:rPr>
          <w:color w:val="333333"/>
        </w:rPr>
        <w:t>кв.м:</w:t>
      </w:r>
      <w:r w:rsidR="00BF4824">
        <w:rPr>
          <w:color w:val="333333"/>
        </w:rPr>
        <w:t xml:space="preserve">, </w:t>
      </w:r>
      <w:r w:rsidRPr="00F7342B">
        <w:rPr>
          <w:color w:val="333333"/>
        </w:rPr>
        <w:t>у тому числі функціональне призначення та площа окремих приміщень у складі об’єкта</w:t>
      </w:r>
      <w:r w:rsidR="00BF4824">
        <w:rPr>
          <w:color w:val="333333"/>
        </w:rPr>
        <w:t xml:space="preserve"> - </w:t>
      </w:r>
      <w:r w:rsidR="00C90E7B" w:rsidRPr="00C90E7B">
        <w:rPr>
          <w:color w:val="333333"/>
        </w:rPr>
        <w:t>житлова площа</w:t>
      </w:r>
      <w:r w:rsidR="00C90E7B">
        <w:rPr>
          <w:color w:val="333333"/>
        </w:rPr>
        <w:t xml:space="preserve"> </w:t>
      </w:r>
      <w:r w:rsidR="00C90E7B" w:rsidRPr="00C90E7B">
        <w:rPr>
          <w:color w:val="333333"/>
        </w:rPr>
        <w:t xml:space="preserve"> </w:t>
      </w:r>
      <w:r w:rsidR="00D67EEE">
        <w:rPr>
          <w:color w:val="333333"/>
        </w:rPr>
        <w:t>13,44</w:t>
      </w:r>
      <w:r w:rsidR="00C90E7B">
        <w:rPr>
          <w:color w:val="333333"/>
        </w:rPr>
        <w:t xml:space="preserve"> </w:t>
      </w:r>
      <w:r w:rsidR="00C90E7B" w:rsidRPr="00C90E7B">
        <w:rPr>
          <w:color w:val="333333"/>
        </w:rPr>
        <w:t>кв.м</w:t>
      </w:r>
      <w:r w:rsidRPr="00F7342B">
        <w:rPr>
          <w:color w:val="333333"/>
        </w:rPr>
        <w:t>;</w:t>
      </w:r>
    </w:p>
    <w:p w:rsidR="00BF4824" w:rsidRDefault="00BF4824" w:rsidP="00BF4824">
      <w:pPr>
        <w:pStyle w:val="rvps2"/>
        <w:numPr>
          <w:ilvl w:val="2"/>
          <w:numId w:val="1"/>
        </w:numPr>
        <w:shd w:val="clear" w:color="auto" w:fill="FFFFFF"/>
        <w:spacing w:before="0" w:beforeAutospacing="0" w:after="0" w:afterAutospacing="0"/>
        <w:jc w:val="both"/>
        <w:rPr>
          <w:color w:val="333333"/>
        </w:rPr>
      </w:pPr>
      <w:bookmarkStart w:id="48" w:name="n351"/>
      <w:bookmarkStart w:id="49" w:name="n352"/>
      <w:bookmarkEnd w:id="48"/>
      <w:bookmarkEnd w:id="49"/>
      <w:r w:rsidRPr="00F7342B">
        <w:rPr>
          <w:color w:val="333333"/>
        </w:rPr>
        <w:t>основн</w:t>
      </w:r>
      <w:r>
        <w:rPr>
          <w:color w:val="333333"/>
        </w:rPr>
        <w:t>і</w:t>
      </w:r>
      <w:r w:rsidRPr="00F7342B">
        <w:rPr>
          <w:color w:val="333333"/>
        </w:rPr>
        <w:t xml:space="preserve"> конструктивн</w:t>
      </w:r>
      <w:r>
        <w:rPr>
          <w:color w:val="333333"/>
        </w:rPr>
        <w:t>і</w:t>
      </w:r>
      <w:r w:rsidRPr="00F7342B">
        <w:rPr>
          <w:color w:val="333333"/>
        </w:rPr>
        <w:t xml:space="preserve"> елемент</w:t>
      </w:r>
      <w:r>
        <w:rPr>
          <w:color w:val="333333"/>
        </w:rPr>
        <w:t>и:</w:t>
      </w:r>
      <w:r w:rsidRPr="00F7342B">
        <w:rPr>
          <w:color w:val="333333"/>
        </w:rPr>
        <w:t xml:space="preserve"> </w:t>
      </w:r>
    </w:p>
    <w:p w:rsidR="00BF4824" w:rsidRDefault="00BF4824" w:rsidP="00BF4824">
      <w:pPr>
        <w:pStyle w:val="rvps2"/>
        <w:shd w:val="clear" w:color="auto" w:fill="FFFFFF"/>
        <w:spacing w:before="0" w:beforeAutospacing="0" w:after="0" w:afterAutospacing="0"/>
        <w:ind w:firstLine="1134"/>
        <w:jc w:val="both"/>
        <w:rPr>
          <w:color w:val="333333"/>
        </w:rPr>
      </w:pPr>
      <w:r>
        <w:rPr>
          <w:color w:val="333333"/>
        </w:rPr>
        <w:t>перекриття</w:t>
      </w:r>
      <w:r w:rsidR="00951AD5">
        <w:rPr>
          <w:color w:val="333333"/>
        </w:rPr>
        <w:t xml:space="preserve"> – монолітне залізобетонне;</w:t>
      </w:r>
    </w:p>
    <w:p w:rsidR="00BF4824" w:rsidRDefault="00BF4824" w:rsidP="00BF4824">
      <w:pPr>
        <w:pStyle w:val="rvps2"/>
        <w:shd w:val="clear" w:color="auto" w:fill="FFFFFF"/>
        <w:spacing w:before="0" w:beforeAutospacing="0" w:after="0" w:afterAutospacing="0"/>
        <w:ind w:firstLine="1134"/>
        <w:jc w:val="both"/>
        <w:rPr>
          <w:color w:val="333333"/>
        </w:rPr>
      </w:pPr>
      <w:r>
        <w:rPr>
          <w:color w:val="333333"/>
        </w:rPr>
        <w:t>стіни</w:t>
      </w:r>
      <w:r w:rsidR="00951AD5">
        <w:rPr>
          <w:color w:val="333333"/>
        </w:rPr>
        <w:t xml:space="preserve"> - пінобетонні блоки;</w:t>
      </w:r>
    </w:p>
    <w:p w:rsidR="00BF4824" w:rsidRDefault="00BF4824" w:rsidP="00BF4824">
      <w:pPr>
        <w:pStyle w:val="rvps2"/>
        <w:shd w:val="clear" w:color="auto" w:fill="FFFFFF"/>
        <w:spacing w:before="0" w:beforeAutospacing="0" w:after="0" w:afterAutospacing="0"/>
        <w:ind w:firstLine="1134"/>
        <w:jc w:val="both"/>
        <w:rPr>
          <w:color w:val="333333"/>
        </w:rPr>
      </w:pPr>
      <w:r>
        <w:rPr>
          <w:color w:val="333333"/>
        </w:rPr>
        <w:t>перегородки</w:t>
      </w:r>
      <w:r w:rsidR="00951AD5">
        <w:rPr>
          <w:color w:val="333333"/>
        </w:rPr>
        <w:t xml:space="preserve"> - пінобетонні блоки, цегла керамічна;</w:t>
      </w:r>
    </w:p>
    <w:p w:rsidR="00BF4824" w:rsidRDefault="00BF4824" w:rsidP="00BF4824">
      <w:pPr>
        <w:pStyle w:val="rvps2"/>
        <w:shd w:val="clear" w:color="auto" w:fill="FFFFFF"/>
        <w:spacing w:before="0" w:beforeAutospacing="0" w:after="0" w:afterAutospacing="0"/>
        <w:ind w:firstLine="1134"/>
        <w:jc w:val="both"/>
        <w:rPr>
          <w:color w:val="333333"/>
        </w:rPr>
      </w:pPr>
      <w:r>
        <w:rPr>
          <w:color w:val="333333"/>
        </w:rPr>
        <w:t>балкони</w:t>
      </w:r>
      <w:r w:rsidR="00951AD5">
        <w:rPr>
          <w:color w:val="333333"/>
        </w:rPr>
        <w:t xml:space="preserve"> – </w:t>
      </w:r>
      <w:r w:rsidR="00D67EEE">
        <w:rPr>
          <w:color w:val="333333"/>
        </w:rPr>
        <w:t>так</w:t>
      </w:r>
      <w:r w:rsidR="00951AD5">
        <w:rPr>
          <w:color w:val="333333"/>
        </w:rPr>
        <w:t>;</w:t>
      </w:r>
    </w:p>
    <w:p w:rsidR="00BF4824" w:rsidRDefault="00BF4824" w:rsidP="00BF4824">
      <w:pPr>
        <w:pStyle w:val="rvps2"/>
        <w:shd w:val="clear" w:color="auto" w:fill="FFFFFF"/>
        <w:spacing w:before="0" w:beforeAutospacing="0" w:after="0" w:afterAutospacing="0"/>
        <w:ind w:firstLine="1134"/>
        <w:jc w:val="both"/>
        <w:rPr>
          <w:color w:val="333333"/>
        </w:rPr>
      </w:pPr>
      <w:r>
        <w:rPr>
          <w:color w:val="333333"/>
        </w:rPr>
        <w:t>лоджії</w:t>
      </w:r>
      <w:r w:rsidR="00951AD5">
        <w:rPr>
          <w:color w:val="333333"/>
        </w:rPr>
        <w:t xml:space="preserve"> – </w:t>
      </w:r>
      <w:r w:rsidR="00D67EEE">
        <w:rPr>
          <w:color w:val="333333"/>
        </w:rPr>
        <w:t>ні</w:t>
      </w:r>
      <w:r w:rsidR="00951AD5">
        <w:rPr>
          <w:color w:val="333333"/>
        </w:rPr>
        <w:t>;</w:t>
      </w:r>
    </w:p>
    <w:p w:rsidR="00BF4824" w:rsidRDefault="00BF4824" w:rsidP="00BF4824">
      <w:pPr>
        <w:pStyle w:val="rvps2"/>
        <w:shd w:val="clear" w:color="auto" w:fill="FFFFFF"/>
        <w:spacing w:before="0" w:beforeAutospacing="0" w:after="0" w:afterAutospacing="0"/>
        <w:ind w:firstLine="1134"/>
        <w:jc w:val="both"/>
        <w:rPr>
          <w:color w:val="333333"/>
        </w:rPr>
      </w:pPr>
      <w:r>
        <w:rPr>
          <w:color w:val="333333"/>
        </w:rPr>
        <w:t>тераси</w:t>
      </w:r>
      <w:r w:rsidR="00951AD5">
        <w:rPr>
          <w:color w:val="333333"/>
        </w:rPr>
        <w:t xml:space="preserve"> – </w:t>
      </w:r>
      <w:r w:rsidR="00D67EEE">
        <w:rPr>
          <w:color w:val="333333"/>
        </w:rPr>
        <w:t>ні</w:t>
      </w:r>
      <w:r w:rsidR="00951AD5">
        <w:rPr>
          <w:color w:val="333333"/>
        </w:rPr>
        <w:t>;</w:t>
      </w:r>
    </w:p>
    <w:p w:rsidR="00BF4824" w:rsidRPr="008D7EDE" w:rsidRDefault="00BF4824" w:rsidP="00BF4824">
      <w:pPr>
        <w:pStyle w:val="rvps2"/>
        <w:shd w:val="clear" w:color="auto" w:fill="FFFFFF"/>
        <w:spacing w:before="0" w:beforeAutospacing="0" w:after="0" w:afterAutospacing="0"/>
        <w:ind w:firstLine="1134"/>
        <w:jc w:val="both"/>
        <w:rPr>
          <w:color w:val="333333"/>
        </w:rPr>
      </w:pPr>
      <w:r w:rsidRPr="008D7EDE">
        <w:rPr>
          <w:color w:val="333333"/>
        </w:rPr>
        <w:t>покривання підлоги</w:t>
      </w:r>
      <w:r w:rsidR="00951AD5" w:rsidRPr="008D7EDE">
        <w:rPr>
          <w:color w:val="333333"/>
        </w:rPr>
        <w:t xml:space="preserve"> </w:t>
      </w:r>
      <w:r w:rsidR="00781D24" w:rsidRPr="008D7EDE">
        <w:rPr>
          <w:color w:val="333333"/>
        </w:rPr>
        <w:t>–</w:t>
      </w:r>
      <w:r w:rsidR="00951AD5" w:rsidRPr="008D7EDE">
        <w:rPr>
          <w:color w:val="333333"/>
        </w:rPr>
        <w:t xml:space="preserve"> </w:t>
      </w:r>
      <w:r w:rsidR="00781D24" w:rsidRPr="008D7EDE">
        <w:rPr>
          <w:color w:val="333333"/>
        </w:rPr>
        <w:t>не виконується;</w:t>
      </w:r>
    </w:p>
    <w:p w:rsidR="00BF4824" w:rsidRPr="008D7EDE" w:rsidRDefault="00BF4824" w:rsidP="00BF4824">
      <w:pPr>
        <w:pStyle w:val="rvps2"/>
        <w:shd w:val="clear" w:color="auto" w:fill="FFFFFF"/>
        <w:spacing w:before="0" w:beforeAutospacing="0" w:after="0" w:afterAutospacing="0"/>
        <w:ind w:firstLine="1134"/>
        <w:jc w:val="both"/>
        <w:rPr>
          <w:color w:val="333333"/>
        </w:rPr>
      </w:pPr>
      <w:r w:rsidRPr="008D7EDE">
        <w:rPr>
          <w:color w:val="333333"/>
        </w:rPr>
        <w:t>опорядження та покривання стін</w:t>
      </w:r>
      <w:r w:rsidR="00781D24" w:rsidRPr="008D7EDE">
        <w:rPr>
          <w:color w:val="333333"/>
        </w:rPr>
        <w:t xml:space="preserve"> - не виконується;</w:t>
      </w:r>
    </w:p>
    <w:p w:rsidR="00BF4824" w:rsidRPr="008D7EDE" w:rsidRDefault="00BF4824" w:rsidP="00BF4824">
      <w:pPr>
        <w:pStyle w:val="rvps2"/>
        <w:shd w:val="clear" w:color="auto" w:fill="FFFFFF"/>
        <w:spacing w:before="0" w:beforeAutospacing="0" w:after="0" w:afterAutospacing="0"/>
        <w:ind w:firstLine="1134"/>
        <w:jc w:val="both"/>
        <w:rPr>
          <w:color w:val="333333"/>
        </w:rPr>
      </w:pPr>
      <w:r w:rsidRPr="008D7EDE">
        <w:rPr>
          <w:color w:val="333333"/>
        </w:rPr>
        <w:t>опорядження та покривання перегородок</w:t>
      </w:r>
      <w:r w:rsidR="00781D24" w:rsidRPr="008D7EDE">
        <w:rPr>
          <w:color w:val="333333"/>
        </w:rPr>
        <w:t xml:space="preserve"> - не виконується;</w:t>
      </w:r>
    </w:p>
    <w:p w:rsidR="00BF4824" w:rsidRDefault="00BF4824" w:rsidP="00BF4824">
      <w:pPr>
        <w:pStyle w:val="rvps2"/>
        <w:shd w:val="clear" w:color="auto" w:fill="FFFFFF"/>
        <w:spacing w:before="0" w:beforeAutospacing="0" w:after="0" w:afterAutospacing="0"/>
        <w:ind w:firstLine="1134"/>
        <w:jc w:val="both"/>
        <w:rPr>
          <w:color w:val="333333"/>
        </w:rPr>
      </w:pPr>
      <w:r w:rsidRPr="008D7EDE">
        <w:rPr>
          <w:color w:val="333333"/>
        </w:rPr>
        <w:t>опорядження та покривання стелі</w:t>
      </w:r>
      <w:r w:rsidR="008D7EDE" w:rsidRPr="008D7EDE">
        <w:rPr>
          <w:color w:val="333333"/>
        </w:rPr>
        <w:t xml:space="preserve"> - не виконується</w:t>
      </w:r>
      <w:r w:rsidR="008D7EDE">
        <w:rPr>
          <w:color w:val="333333"/>
        </w:rPr>
        <w:t>;</w:t>
      </w:r>
    </w:p>
    <w:p w:rsidR="00BF4824" w:rsidRDefault="00BF4824" w:rsidP="00BF4824">
      <w:pPr>
        <w:pStyle w:val="rvps2"/>
        <w:shd w:val="clear" w:color="auto" w:fill="FFFFFF"/>
        <w:spacing w:before="0" w:beforeAutospacing="0" w:after="0" w:afterAutospacing="0"/>
        <w:ind w:firstLine="1134"/>
        <w:jc w:val="both"/>
        <w:rPr>
          <w:color w:val="333333"/>
        </w:rPr>
      </w:pPr>
      <w:r>
        <w:rPr>
          <w:color w:val="333333"/>
        </w:rPr>
        <w:t>сходи (при багаторівневих об’єктах)</w:t>
      </w:r>
      <w:r w:rsidR="00781D24">
        <w:rPr>
          <w:color w:val="333333"/>
        </w:rPr>
        <w:t xml:space="preserve"> - не виконується;</w:t>
      </w:r>
    </w:p>
    <w:p w:rsidR="00BF4824" w:rsidRDefault="00BF4824" w:rsidP="00951AD5">
      <w:pPr>
        <w:pStyle w:val="rvps2"/>
        <w:shd w:val="clear" w:color="auto" w:fill="FFFFFF"/>
        <w:spacing w:before="0" w:beforeAutospacing="0" w:after="0" w:afterAutospacing="0"/>
        <w:ind w:left="1134"/>
        <w:jc w:val="both"/>
        <w:rPr>
          <w:color w:val="333333"/>
        </w:rPr>
      </w:pPr>
      <w:r>
        <w:rPr>
          <w:color w:val="333333"/>
        </w:rPr>
        <w:t>вікна (заповнення віконних прорізів)</w:t>
      </w:r>
      <w:r w:rsidR="00951AD5">
        <w:rPr>
          <w:color w:val="333333"/>
        </w:rPr>
        <w:t xml:space="preserve"> - </w:t>
      </w:r>
      <w:r w:rsidR="00951AD5" w:rsidRPr="00E06529">
        <w:rPr>
          <w:bCs/>
          <w:noProof/>
          <w:color w:val="000000"/>
          <w:shd w:val="clear" w:color="auto" w:fill="FFFFFF"/>
        </w:rPr>
        <w:t>вікна-металопластикові</w:t>
      </w:r>
      <w:r w:rsidR="00951AD5">
        <w:rPr>
          <w:bCs/>
          <w:noProof/>
          <w:color w:val="000000"/>
          <w:shd w:val="clear" w:color="auto" w:fill="FFFFFF"/>
        </w:rPr>
        <w:t xml:space="preserve"> </w:t>
      </w:r>
      <w:r w:rsidR="00951AD5" w:rsidRPr="00E06529">
        <w:rPr>
          <w:bCs/>
          <w:noProof/>
          <w:color w:val="000000"/>
          <w:shd w:val="clear" w:color="auto" w:fill="FFFFFF"/>
        </w:rPr>
        <w:t>з двокамерним енергозберігаючим склопакетом</w:t>
      </w:r>
      <w:r w:rsidR="00951AD5">
        <w:rPr>
          <w:bCs/>
          <w:noProof/>
          <w:color w:val="000000"/>
          <w:shd w:val="clear" w:color="auto" w:fill="FFFFFF"/>
        </w:rPr>
        <w:t>;</w:t>
      </w:r>
    </w:p>
    <w:p w:rsidR="00BF4824" w:rsidRDefault="00BF4824" w:rsidP="00951AD5">
      <w:pPr>
        <w:pStyle w:val="rvps2"/>
        <w:shd w:val="clear" w:color="auto" w:fill="FFFFFF"/>
        <w:spacing w:before="0" w:beforeAutospacing="0" w:after="0" w:afterAutospacing="0"/>
        <w:ind w:left="1134"/>
        <w:jc w:val="both"/>
        <w:rPr>
          <w:color w:val="333333"/>
        </w:rPr>
      </w:pPr>
      <w:r>
        <w:rPr>
          <w:color w:val="333333"/>
        </w:rPr>
        <w:t>вхідні двері</w:t>
      </w:r>
      <w:r w:rsidR="00951AD5">
        <w:rPr>
          <w:color w:val="333333"/>
        </w:rPr>
        <w:t xml:space="preserve"> - </w:t>
      </w:r>
      <w:r w:rsidR="00951AD5" w:rsidRPr="00E06529">
        <w:rPr>
          <w:bCs/>
          <w:noProof/>
          <w:color w:val="000000"/>
          <w:shd w:val="clear" w:color="auto" w:fill="FFFFFF"/>
        </w:rPr>
        <w:t>металеві</w:t>
      </w:r>
      <w:r w:rsidR="00951AD5">
        <w:rPr>
          <w:bCs/>
          <w:noProof/>
          <w:color w:val="000000"/>
          <w:shd w:val="clear" w:color="auto" w:fill="FFFFFF"/>
        </w:rPr>
        <w:t>, п</w:t>
      </w:r>
      <w:r w:rsidR="00951AD5" w:rsidRPr="00E06529">
        <w:rPr>
          <w:bCs/>
          <w:noProof/>
          <w:color w:val="000000"/>
          <w:shd w:val="clear" w:color="auto" w:fill="FFFFFF"/>
        </w:rPr>
        <w:t>ротиударні</w:t>
      </w:r>
      <w:r w:rsidR="00951AD5">
        <w:rPr>
          <w:bCs/>
          <w:noProof/>
          <w:color w:val="000000"/>
          <w:shd w:val="clear" w:color="auto" w:fill="FFFFFF"/>
        </w:rPr>
        <w:t>,</w:t>
      </w:r>
      <w:r w:rsidR="00951AD5" w:rsidRPr="00E06529">
        <w:rPr>
          <w:bCs/>
          <w:noProof/>
          <w:color w:val="000000"/>
          <w:shd w:val="clear" w:color="auto" w:fill="FFFFFF"/>
        </w:rPr>
        <w:t xml:space="preserve"> утеплені з МДФ накладкою, 2 контури ущільнення, 1 замок, </w:t>
      </w:r>
      <w:r w:rsidR="00951AD5">
        <w:rPr>
          <w:bCs/>
          <w:noProof/>
          <w:color w:val="000000"/>
          <w:shd w:val="clear" w:color="auto" w:fill="FFFFFF"/>
        </w:rPr>
        <w:t>вогнес</w:t>
      </w:r>
      <w:r w:rsidR="00951AD5" w:rsidRPr="00E06529">
        <w:rPr>
          <w:bCs/>
          <w:noProof/>
          <w:color w:val="000000"/>
          <w:shd w:val="clear" w:color="auto" w:fill="FFFFFF"/>
        </w:rPr>
        <w:t>тійкість ЕІ-30, сталева коробка</w:t>
      </w:r>
      <w:r w:rsidR="00951AD5">
        <w:rPr>
          <w:bCs/>
          <w:noProof/>
          <w:color w:val="000000"/>
          <w:shd w:val="clear" w:color="auto" w:fill="FFFFFF"/>
        </w:rPr>
        <w:t>;</w:t>
      </w:r>
    </w:p>
    <w:p w:rsidR="00BF4824" w:rsidRDefault="00BF4824" w:rsidP="00951AD5">
      <w:pPr>
        <w:pStyle w:val="rvps2"/>
        <w:shd w:val="clear" w:color="auto" w:fill="FFFFFF"/>
        <w:spacing w:before="0" w:beforeAutospacing="0" w:after="0" w:afterAutospacing="0"/>
        <w:ind w:left="1134"/>
        <w:jc w:val="both"/>
        <w:rPr>
          <w:color w:val="333333"/>
        </w:rPr>
      </w:pPr>
      <w:r>
        <w:rPr>
          <w:color w:val="333333"/>
        </w:rPr>
        <w:t>заповнення дверних прорізів у внутрішніх стінах, перегородках</w:t>
      </w:r>
      <w:r w:rsidR="00951AD5">
        <w:rPr>
          <w:color w:val="333333"/>
        </w:rPr>
        <w:t xml:space="preserve"> – не передбачається;</w:t>
      </w:r>
    </w:p>
    <w:p w:rsidR="00BF4824" w:rsidRDefault="00BF4824" w:rsidP="00BF4824">
      <w:pPr>
        <w:pStyle w:val="rvps2"/>
        <w:shd w:val="clear" w:color="auto" w:fill="FFFFFF"/>
        <w:spacing w:before="0" w:beforeAutospacing="0" w:after="0" w:afterAutospacing="0"/>
        <w:ind w:firstLine="1134"/>
        <w:jc w:val="both"/>
        <w:rPr>
          <w:color w:val="333333"/>
        </w:rPr>
      </w:pPr>
      <w:r>
        <w:rPr>
          <w:color w:val="333333"/>
        </w:rPr>
        <w:t>заповнення дверних прорізів у зовнішніх огороджувальних конструкціях</w:t>
      </w:r>
    </w:p>
    <w:p w:rsidR="00BF4824" w:rsidRDefault="00BF4824" w:rsidP="00BF4824">
      <w:pPr>
        <w:pStyle w:val="rvps2"/>
        <w:shd w:val="clear" w:color="auto" w:fill="FFFFFF"/>
        <w:spacing w:before="0" w:beforeAutospacing="0" w:after="0" w:afterAutospacing="0"/>
        <w:ind w:firstLine="1134"/>
        <w:jc w:val="both"/>
        <w:rPr>
          <w:color w:val="333333"/>
        </w:rPr>
      </w:pPr>
      <w:r>
        <w:rPr>
          <w:color w:val="333333"/>
        </w:rPr>
        <w:t>вбудовані шафи та антресолі</w:t>
      </w:r>
      <w:r w:rsidR="00951AD5">
        <w:rPr>
          <w:color w:val="333333"/>
        </w:rPr>
        <w:t xml:space="preserve"> – не передбачається;</w:t>
      </w:r>
    </w:p>
    <w:p w:rsidR="00BF4824" w:rsidRDefault="00BF4824" w:rsidP="00BF4824">
      <w:pPr>
        <w:pStyle w:val="rvps2"/>
        <w:numPr>
          <w:ilvl w:val="2"/>
          <w:numId w:val="1"/>
        </w:numPr>
        <w:shd w:val="clear" w:color="auto" w:fill="FFFFFF"/>
        <w:spacing w:before="0" w:beforeAutospacing="0" w:after="0" w:afterAutospacing="0"/>
        <w:jc w:val="both"/>
        <w:rPr>
          <w:color w:val="333333"/>
        </w:rPr>
      </w:pPr>
      <w:r>
        <w:rPr>
          <w:color w:val="333333"/>
        </w:rPr>
        <w:t>основне інженерне обладнання:</w:t>
      </w:r>
    </w:p>
    <w:p w:rsidR="00BF4824" w:rsidRDefault="00BF4824" w:rsidP="00BF4824">
      <w:pPr>
        <w:pStyle w:val="rvps2"/>
        <w:shd w:val="clear" w:color="auto" w:fill="FFFFFF"/>
        <w:spacing w:before="0" w:beforeAutospacing="0" w:after="0" w:afterAutospacing="0"/>
        <w:ind w:firstLine="1134"/>
        <w:jc w:val="both"/>
        <w:rPr>
          <w:color w:val="333333"/>
        </w:rPr>
      </w:pPr>
      <w:r>
        <w:rPr>
          <w:color w:val="333333"/>
        </w:rPr>
        <w:t>системи опалення (теплопостачання)</w:t>
      </w:r>
      <w:r w:rsidR="0024004D">
        <w:rPr>
          <w:color w:val="333333"/>
        </w:rPr>
        <w:t xml:space="preserve"> -</w:t>
      </w:r>
      <w:r w:rsidR="00B76862">
        <w:rPr>
          <w:color w:val="333333"/>
          <w:lang w:val="en-US"/>
        </w:rPr>
        <w:t xml:space="preserve"> </w:t>
      </w:r>
      <w:r w:rsidR="00D67EEE">
        <w:rPr>
          <w:color w:val="333333"/>
          <w:lang w:val="en-US"/>
        </w:rPr>
        <w:t>автономне від дахової котельні</w:t>
      </w:r>
      <w:r w:rsidR="0024004D" w:rsidRPr="0024004D">
        <w:rPr>
          <w:color w:val="333333"/>
        </w:rPr>
        <w:t>;</w:t>
      </w:r>
    </w:p>
    <w:p w:rsidR="00BF4824" w:rsidRDefault="00BF4824" w:rsidP="00BF4824">
      <w:pPr>
        <w:pStyle w:val="rvps2"/>
        <w:shd w:val="clear" w:color="auto" w:fill="FFFFFF"/>
        <w:spacing w:before="0" w:beforeAutospacing="0" w:after="0" w:afterAutospacing="0"/>
        <w:ind w:firstLine="1134"/>
        <w:jc w:val="both"/>
        <w:rPr>
          <w:color w:val="333333"/>
        </w:rPr>
      </w:pPr>
      <w:r>
        <w:rPr>
          <w:color w:val="333333"/>
        </w:rPr>
        <w:t>системи водопостачання</w:t>
      </w:r>
      <w:r w:rsidR="0024004D">
        <w:rPr>
          <w:color w:val="333333"/>
        </w:rPr>
        <w:t xml:space="preserve"> - </w:t>
      </w:r>
      <w:r w:rsidR="0024004D" w:rsidRPr="00A8029F">
        <w:rPr>
          <w:bCs/>
          <w:noProof/>
          <w:color w:val="000000"/>
          <w:shd w:val="clear" w:color="auto" w:fill="FFFFFF"/>
        </w:rPr>
        <w:t>централізоване від загальноміських мереж</w:t>
      </w:r>
      <w:r w:rsidR="0024004D">
        <w:rPr>
          <w:bCs/>
          <w:color w:val="333333"/>
        </w:rPr>
        <w:t>;</w:t>
      </w:r>
    </w:p>
    <w:p w:rsidR="00BF4824" w:rsidRDefault="00BF4824" w:rsidP="0024004D">
      <w:pPr>
        <w:pStyle w:val="rvps2"/>
        <w:shd w:val="clear" w:color="auto" w:fill="FFFFFF"/>
        <w:spacing w:before="0" w:beforeAutospacing="0" w:after="0" w:afterAutospacing="0"/>
        <w:ind w:left="1134"/>
        <w:jc w:val="both"/>
        <w:rPr>
          <w:color w:val="333333"/>
        </w:rPr>
      </w:pPr>
      <w:r>
        <w:rPr>
          <w:color w:val="333333"/>
        </w:rPr>
        <w:t>системи гарячого водопостачання</w:t>
      </w:r>
      <w:r w:rsidR="0024004D">
        <w:rPr>
          <w:color w:val="333333"/>
        </w:rPr>
        <w:t xml:space="preserve"> -</w:t>
      </w:r>
      <w:r w:rsidR="00B76862">
        <w:rPr>
          <w:color w:val="333333"/>
          <w:lang w:val="en-US"/>
        </w:rPr>
        <w:t xml:space="preserve"> </w:t>
      </w:r>
      <w:r w:rsidR="00D67EEE">
        <w:rPr>
          <w:color w:val="333333"/>
          <w:lang w:val="en-US"/>
        </w:rPr>
        <w:t>від ємнісних електричних нагрівачів (не встановлюється забудовником)</w:t>
      </w:r>
      <w:r w:rsidR="0024004D">
        <w:rPr>
          <w:color w:val="333333"/>
        </w:rPr>
        <w:t>;</w:t>
      </w:r>
    </w:p>
    <w:p w:rsidR="00BF4824" w:rsidRDefault="00BF4824" w:rsidP="00BF4824">
      <w:pPr>
        <w:pStyle w:val="rvps2"/>
        <w:shd w:val="clear" w:color="auto" w:fill="FFFFFF"/>
        <w:spacing w:before="0" w:beforeAutospacing="0" w:after="0" w:afterAutospacing="0"/>
        <w:ind w:firstLine="1134"/>
        <w:jc w:val="both"/>
        <w:rPr>
          <w:color w:val="333333"/>
        </w:rPr>
      </w:pPr>
      <w:r>
        <w:rPr>
          <w:color w:val="333333"/>
        </w:rPr>
        <w:t>системи водовідведення та каналізації</w:t>
      </w:r>
      <w:r w:rsidR="0024004D">
        <w:rPr>
          <w:color w:val="333333"/>
        </w:rPr>
        <w:t xml:space="preserve"> - </w:t>
      </w:r>
      <w:r w:rsidR="0024004D" w:rsidRPr="00A8029F">
        <w:rPr>
          <w:bCs/>
          <w:noProof/>
          <w:color w:val="000000"/>
          <w:shd w:val="clear" w:color="auto" w:fill="FFFFFF"/>
        </w:rPr>
        <w:t>централізоване від загальноміських мереж</w:t>
      </w:r>
      <w:r w:rsidR="0024004D">
        <w:rPr>
          <w:bCs/>
          <w:noProof/>
          <w:color w:val="000000"/>
          <w:shd w:val="clear" w:color="auto" w:fill="FFFFFF"/>
        </w:rPr>
        <w:t>;</w:t>
      </w:r>
    </w:p>
    <w:p w:rsidR="00BF4824" w:rsidRPr="004B6577" w:rsidRDefault="00BF4824" w:rsidP="004B6577">
      <w:pPr>
        <w:pStyle w:val="rvps2"/>
        <w:spacing w:before="0" w:beforeAutospacing="0" w:after="0" w:afterAutospacing="0"/>
        <w:ind w:firstLine="1134"/>
        <w:jc w:val="both"/>
        <w:rPr>
          <w:color w:val="333333"/>
        </w:rPr>
      </w:pPr>
      <w:r w:rsidRPr="004B6577">
        <w:rPr>
          <w:color w:val="333333"/>
        </w:rPr>
        <w:t>охолодження та кондиціювання</w:t>
      </w:r>
      <w:r w:rsidR="0024004D" w:rsidRPr="004B6577">
        <w:rPr>
          <w:color w:val="333333"/>
        </w:rPr>
        <w:t xml:space="preserve"> – не передбачається;</w:t>
      </w:r>
    </w:p>
    <w:p w:rsidR="00BF4824" w:rsidRPr="004B6577" w:rsidRDefault="00BF4824" w:rsidP="004B6577">
      <w:pPr>
        <w:pStyle w:val="rvps2"/>
        <w:spacing w:before="0" w:beforeAutospacing="0" w:after="0" w:afterAutospacing="0"/>
        <w:ind w:firstLine="1134"/>
        <w:jc w:val="both"/>
        <w:rPr>
          <w:color w:val="333333"/>
        </w:rPr>
      </w:pPr>
      <w:r w:rsidRPr="004B6577">
        <w:rPr>
          <w:color w:val="333333"/>
        </w:rPr>
        <w:t>газопостачання</w:t>
      </w:r>
      <w:r w:rsidR="0024004D" w:rsidRPr="004B6577">
        <w:rPr>
          <w:color w:val="333333"/>
        </w:rPr>
        <w:t xml:space="preserve"> - не передбачається</w:t>
      </w:r>
    </w:p>
    <w:p w:rsidR="00BF4824" w:rsidRPr="004B6577" w:rsidRDefault="00BF4824" w:rsidP="004B6577">
      <w:pPr>
        <w:pStyle w:val="rvps2"/>
        <w:spacing w:before="0" w:beforeAutospacing="0" w:after="0" w:afterAutospacing="0"/>
        <w:ind w:left="1134"/>
        <w:jc w:val="both"/>
        <w:rPr>
          <w:color w:val="333333"/>
        </w:rPr>
      </w:pPr>
      <w:r w:rsidRPr="004B6577">
        <w:rPr>
          <w:color w:val="333333"/>
        </w:rPr>
        <w:t>електропостачання</w:t>
      </w:r>
      <w:r w:rsidR="0024004D" w:rsidRPr="004B6577">
        <w:rPr>
          <w:color w:val="333333"/>
        </w:rPr>
        <w:t xml:space="preserve"> -</w:t>
      </w:r>
      <w:r w:rsidR="00F90BDA" w:rsidRPr="004B6577">
        <w:rPr>
          <w:color w:val="333333"/>
        </w:rPr>
        <w:t xml:space="preserve"> </w:t>
      </w:r>
      <w:r w:rsidR="003C61D4" w:rsidRPr="004B6577">
        <w:rPr>
          <w:color w:val="333333"/>
        </w:rPr>
        <w:t>ввідний мідний до електричного щитка квартири</w:t>
      </w:r>
    </w:p>
    <w:p w:rsidR="00BF4824" w:rsidRPr="004B6577" w:rsidRDefault="00BF4824" w:rsidP="004B6577">
      <w:pPr>
        <w:pStyle w:val="rvps2"/>
        <w:spacing w:before="0" w:beforeAutospacing="0" w:after="0" w:afterAutospacing="0"/>
        <w:ind w:firstLine="1134"/>
        <w:jc w:val="both"/>
        <w:rPr>
          <w:color w:val="333333"/>
        </w:rPr>
      </w:pPr>
      <w:r w:rsidRPr="004B6577">
        <w:rPr>
          <w:color w:val="333333"/>
        </w:rPr>
        <w:t>вентиляція</w:t>
      </w:r>
      <w:r w:rsidR="0024004D" w:rsidRPr="004B6577">
        <w:rPr>
          <w:color w:val="333333"/>
        </w:rPr>
        <w:t xml:space="preserve"> - </w:t>
      </w:r>
      <w:r w:rsidR="0024004D" w:rsidRPr="004B6577">
        <w:t>витяжна вентиляція житлових приміщень з природнім спонуканням;</w:t>
      </w:r>
    </w:p>
    <w:p w:rsidR="00BF4824" w:rsidRDefault="00BF4824" w:rsidP="004B6577">
      <w:pPr>
        <w:pStyle w:val="rvps2"/>
        <w:spacing w:before="0" w:beforeAutospacing="0" w:after="0" w:afterAutospacing="0"/>
        <w:ind w:firstLine="1134"/>
        <w:jc w:val="both"/>
        <w:rPr>
          <w:color w:val="333333"/>
        </w:rPr>
      </w:pPr>
      <w:r w:rsidRPr="004B6577">
        <w:rPr>
          <w:color w:val="333333"/>
        </w:rPr>
        <w:t>домофон</w:t>
      </w:r>
      <w:r w:rsidR="0024004D" w:rsidRPr="004B6577">
        <w:rPr>
          <w:color w:val="333333"/>
        </w:rPr>
        <w:t xml:space="preserve"> - </w:t>
      </w:r>
      <w:r w:rsidR="0024004D" w:rsidRPr="004B6577">
        <w:t>системи на ІР-платформі;</w:t>
      </w:r>
    </w:p>
    <w:p w:rsidR="00BF4824" w:rsidRDefault="00BF4824" w:rsidP="00BF4824">
      <w:pPr>
        <w:pStyle w:val="rvps2"/>
        <w:shd w:val="clear" w:color="auto" w:fill="FFFFFF"/>
        <w:spacing w:before="0" w:beforeAutospacing="0" w:after="0" w:afterAutospacing="0"/>
        <w:ind w:firstLine="1134"/>
        <w:jc w:val="both"/>
        <w:rPr>
          <w:color w:val="333333"/>
        </w:rPr>
      </w:pPr>
      <w:r>
        <w:rPr>
          <w:color w:val="333333"/>
        </w:rPr>
        <w:t>автоматизація та диспетчеризація</w:t>
      </w:r>
      <w:r w:rsidR="0024004D">
        <w:rPr>
          <w:color w:val="333333"/>
        </w:rPr>
        <w:t xml:space="preserve"> – не передбачається;</w:t>
      </w:r>
    </w:p>
    <w:p w:rsidR="00BF4824" w:rsidRDefault="00BF4824" w:rsidP="00BF4824">
      <w:pPr>
        <w:pStyle w:val="rvps2"/>
        <w:shd w:val="clear" w:color="auto" w:fill="FFFFFF"/>
        <w:spacing w:before="0" w:beforeAutospacing="0" w:after="0" w:afterAutospacing="0"/>
        <w:ind w:firstLine="1134"/>
        <w:jc w:val="both"/>
        <w:rPr>
          <w:color w:val="333333"/>
        </w:rPr>
      </w:pPr>
      <w:r>
        <w:rPr>
          <w:color w:val="333333"/>
        </w:rPr>
        <w:t>слабкострумні пристрої</w:t>
      </w:r>
      <w:r w:rsidR="0024004D">
        <w:rPr>
          <w:color w:val="333333"/>
        </w:rPr>
        <w:t xml:space="preserve"> – не передбачається;</w:t>
      </w:r>
    </w:p>
    <w:p w:rsidR="00BF4824" w:rsidRDefault="00BF4824" w:rsidP="00BF4824">
      <w:pPr>
        <w:pStyle w:val="rvps2"/>
        <w:shd w:val="clear" w:color="auto" w:fill="FFFFFF"/>
        <w:spacing w:before="0" w:beforeAutospacing="0" w:after="0" w:afterAutospacing="0"/>
        <w:ind w:firstLine="1134"/>
        <w:jc w:val="both"/>
        <w:rPr>
          <w:color w:val="333333"/>
        </w:rPr>
      </w:pPr>
      <w:r>
        <w:rPr>
          <w:color w:val="333333"/>
        </w:rPr>
        <w:t>системи зв’язку та сигналізації</w:t>
      </w:r>
      <w:r w:rsidR="0024004D">
        <w:rPr>
          <w:color w:val="333333"/>
        </w:rPr>
        <w:t xml:space="preserve"> - не передбачається;</w:t>
      </w:r>
    </w:p>
    <w:p w:rsidR="00BF4824" w:rsidRPr="00325C5B" w:rsidRDefault="00BF4824" w:rsidP="009A3769">
      <w:pPr>
        <w:pStyle w:val="rvps2"/>
        <w:shd w:val="clear" w:color="auto" w:fill="FFFFFF"/>
        <w:spacing w:before="0" w:beforeAutospacing="0" w:after="0" w:afterAutospacing="0"/>
        <w:ind w:left="1134"/>
        <w:jc w:val="both"/>
        <w:rPr>
          <w:color w:val="333333"/>
        </w:rPr>
      </w:pPr>
      <w:r w:rsidRPr="00325C5B">
        <w:rPr>
          <w:color w:val="333333"/>
        </w:rPr>
        <w:t>електронні комунікаційні мережі</w:t>
      </w:r>
      <w:r w:rsidR="0024004D" w:rsidRPr="00325C5B">
        <w:rPr>
          <w:color w:val="333333"/>
        </w:rPr>
        <w:t xml:space="preserve"> </w:t>
      </w:r>
      <w:r w:rsidR="00FD10E8" w:rsidRPr="00325C5B">
        <w:rPr>
          <w:color w:val="333333"/>
        </w:rPr>
        <w:t>–</w:t>
      </w:r>
      <w:r w:rsidR="0024004D" w:rsidRPr="00325C5B">
        <w:rPr>
          <w:color w:val="333333"/>
        </w:rPr>
        <w:t xml:space="preserve"> </w:t>
      </w:r>
      <w:r w:rsidR="00FD10E8" w:rsidRPr="00325C5B">
        <w:rPr>
          <w:color w:val="333333"/>
        </w:rPr>
        <w:t>СКМ (структурована кабельна мережа інтернет);</w:t>
      </w:r>
    </w:p>
    <w:p w:rsidR="00BF4824" w:rsidRDefault="00BF4824" w:rsidP="00BF4824">
      <w:pPr>
        <w:pStyle w:val="rvps2"/>
        <w:shd w:val="clear" w:color="auto" w:fill="FFFFFF"/>
        <w:spacing w:before="0" w:beforeAutospacing="0" w:after="0" w:afterAutospacing="0"/>
        <w:ind w:firstLine="1134"/>
        <w:jc w:val="both"/>
        <w:rPr>
          <w:color w:val="333333"/>
        </w:rPr>
      </w:pPr>
      <w:r w:rsidRPr="00325C5B">
        <w:rPr>
          <w:color w:val="333333"/>
        </w:rPr>
        <w:t>системи протипожежного захисту</w:t>
      </w:r>
      <w:r w:rsidR="0024004D" w:rsidRPr="00325C5B">
        <w:rPr>
          <w:color w:val="333333"/>
        </w:rPr>
        <w:t xml:space="preserve"> – система оповіщення про пожежу;</w:t>
      </w:r>
    </w:p>
    <w:p w:rsidR="00BF4824" w:rsidRDefault="00BF4824" w:rsidP="00BF4824">
      <w:pPr>
        <w:pStyle w:val="rvps2"/>
        <w:shd w:val="clear" w:color="auto" w:fill="FFFFFF"/>
        <w:spacing w:before="0" w:beforeAutospacing="0" w:after="0" w:afterAutospacing="0"/>
        <w:ind w:firstLine="1134"/>
        <w:jc w:val="both"/>
        <w:rPr>
          <w:color w:val="333333"/>
        </w:rPr>
      </w:pPr>
      <w:r>
        <w:rPr>
          <w:color w:val="333333"/>
        </w:rPr>
        <w:t>сантехнічне обладнання</w:t>
      </w:r>
      <w:r w:rsidR="0024004D">
        <w:rPr>
          <w:color w:val="333333"/>
        </w:rPr>
        <w:t xml:space="preserve"> – не встановлюється;</w:t>
      </w:r>
    </w:p>
    <w:p w:rsidR="00783B92" w:rsidRPr="00F7342B" w:rsidRDefault="002E6868" w:rsidP="00783B92">
      <w:pPr>
        <w:pStyle w:val="rvps2"/>
        <w:numPr>
          <w:ilvl w:val="1"/>
          <w:numId w:val="1"/>
        </w:numPr>
        <w:shd w:val="clear" w:color="auto" w:fill="FFFFFF"/>
        <w:spacing w:before="0" w:beforeAutospacing="0" w:after="0" w:afterAutospacing="0"/>
        <w:ind w:left="0" w:firstLine="426"/>
        <w:jc w:val="both"/>
        <w:rPr>
          <w:color w:val="333333"/>
        </w:rPr>
      </w:pPr>
      <w:r>
        <w:rPr>
          <w:color w:val="333333"/>
        </w:rPr>
        <w:t>І</w:t>
      </w:r>
      <w:r w:rsidR="00783B92" w:rsidRPr="00F7342B">
        <w:rPr>
          <w:color w:val="333333"/>
        </w:rPr>
        <w:t xml:space="preserve">дентифікатор </w:t>
      </w:r>
      <w:r>
        <w:rPr>
          <w:color w:val="333333"/>
        </w:rPr>
        <w:t>М</w:t>
      </w:r>
      <w:r w:rsidRPr="00F7342B">
        <w:rPr>
          <w:color w:val="333333"/>
        </w:rPr>
        <w:t>айбутнього об’єкта нерухомості</w:t>
      </w:r>
      <w:r w:rsidR="00783B92" w:rsidRPr="00F7342B">
        <w:rPr>
          <w:color w:val="333333"/>
        </w:rPr>
        <w:t xml:space="preserve"> в Єдиній державній електронній системі у сфері будівництва</w:t>
      </w:r>
      <w:r>
        <w:rPr>
          <w:color w:val="333333"/>
        </w:rPr>
        <w:t xml:space="preserve"> - </w:t>
      </w:r>
      <w:r w:rsidR="00D67EEE">
        <w:rPr>
          <w:color w:val="333333"/>
        </w:rPr>
        <w:t>01.2404799.4988067.20240112.59.5580.93</w:t>
      </w:r>
      <w:r w:rsidR="00783B92" w:rsidRPr="00F7342B">
        <w:rPr>
          <w:color w:val="333333"/>
        </w:rPr>
        <w:t>;</w:t>
      </w:r>
    </w:p>
    <w:p w:rsidR="00783B92" w:rsidRPr="00F02974" w:rsidRDefault="002E6868" w:rsidP="00783B92">
      <w:pPr>
        <w:pStyle w:val="rvps2"/>
        <w:numPr>
          <w:ilvl w:val="1"/>
          <w:numId w:val="1"/>
        </w:numPr>
        <w:shd w:val="clear" w:color="auto" w:fill="FFFFFF"/>
        <w:spacing w:before="0" w:beforeAutospacing="0" w:after="0" w:afterAutospacing="0"/>
        <w:ind w:left="0" w:firstLine="426"/>
        <w:jc w:val="both"/>
        <w:rPr>
          <w:color w:val="333333"/>
        </w:rPr>
      </w:pPr>
      <w:bookmarkStart w:id="50" w:name="n353"/>
      <w:bookmarkEnd w:id="50"/>
      <w:r>
        <w:rPr>
          <w:color w:val="333333"/>
        </w:rPr>
        <w:t>С</w:t>
      </w:r>
      <w:r w:rsidRPr="00F7342B">
        <w:rPr>
          <w:color w:val="333333"/>
        </w:rPr>
        <w:t xml:space="preserve">пеціальне майнове право на </w:t>
      </w:r>
      <w:r>
        <w:rPr>
          <w:color w:val="333333"/>
        </w:rPr>
        <w:t>Майбутній об’єкт нерухомості</w:t>
      </w:r>
      <w:r w:rsidRPr="00F7342B">
        <w:rPr>
          <w:color w:val="333333"/>
        </w:rPr>
        <w:t xml:space="preserve"> </w:t>
      </w:r>
      <w:r>
        <w:rPr>
          <w:color w:val="333333"/>
        </w:rPr>
        <w:t xml:space="preserve">зареєстровано </w:t>
      </w:r>
      <w:r w:rsidRPr="00F7342B">
        <w:rPr>
          <w:color w:val="333333"/>
        </w:rPr>
        <w:t xml:space="preserve">у </w:t>
      </w:r>
      <w:r w:rsidRPr="00F02974">
        <w:rPr>
          <w:color w:val="333333"/>
        </w:rPr>
        <w:t xml:space="preserve">Державному реєстрі речових прав на нерухоме майно за </w:t>
      </w:r>
      <w:r w:rsidR="0069204E" w:rsidRPr="00F02974">
        <w:rPr>
          <w:color w:val="333333"/>
        </w:rPr>
        <w:t>ТзОВ «Вікінг Парк»</w:t>
      </w:r>
      <w:r w:rsidRPr="00F02974">
        <w:rPr>
          <w:color w:val="333333"/>
        </w:rPr>
        <w:t>, номер -</w:t>
      </w:r>
      <w:r w:rsidR="00F90BDA" w:rsidRPr="00F02974">
        <w:rPr>
          <w:color w:val="333333"/>
          <w:lang w:val="en-US"/>
        </w:rPr>
        <w:t xml:space="preserve"> </w:t>
      </w:r>
      <w:r w:rsidR="00D67EEE">
        <w:rPr>
          <w:color w:val="333333"/>
          <w:lang w:val="en-US"/>
        </w:rPr>
        <w:t>2923823446060</w:t>
      </w:r>
      <w:r w:rsidR="00783B92" w:rsidRPr="00F02974">
        <w:rPr>
          <w:color w:val="333333"/>
        </w:rPr>
        <w:t>;</w:t>
      </w:r>
    </w:p>
    <w:p w:rsidR="00783B92" w:rsidRPr="00F02974" w:rsidRDefault="002E6868" w:rsidP="00F02974">
      <w:pPr>
        <w:pStyle w:val="rvps2"/>
        <w:numPr>
          <w:ilvl w:val="1"/>
          <w:numId w:val="1"/>
        </w:numPr>
        <w:spacing w:before="0" w:beforeAutospacing="0" w:after="0" w:afterAutospacing="0"/>
        <w:ind w:left="0" w:firstLine="426"/>
        <w:jc w:val="both"/>
        <w:rPr>
          <w:color w:val="333333"/>
        </w:rPr>
      </w:pPr>
      <w:bookmarkStart w:id="51" w:name="n354"/>
      <w:bookmarkStart w:id="52" w:name="n355"/>
      <w:bookmarkStart w:id="53" w:name="n356"/>
      <w:bookmarkEnd w:id="51"/>
      <w:bookmarkEnd w:id="52"/>
      <w:bookmarkEnd w:id="53"/>
      <w:r w:rsidRPr="00F02974">
        <w:rPr>
          <w:color w:val="333333"/>
        </w:rPr>
        <w:t>Майбутній об’єкт нерухомості вільний</w:t>
      </w:r>
      <w:r w:rsidR="00783B92" w:rsidRPr="00F02974">
        <w:rPr>
          <w:color w:val="333333"/>
        </w:rPr>
        <w:t xml:space="preserve"> </w:t>
      </w:r>
      <w:r w:rsidRPr="00F02974">
        <w:rPr>
          <w:color w:val="333333"/>
        </w:rPr>
        <w:t>від будь-яких</w:t>
      </w:r>
      <w:r w:rsidR="00783B92" w:rsidRPr="00F02974">
        <w:rPr>
          <w:color w:val="333333"/>
        </w:rPr>
        <w:t xml:space="preserve"> речов</w:t>
      </w:r>
      <w:r w:rsidRPr="00F02974">
        <w:rPr>
          <w:color w:val="333333"/>
        </w:rPr>
        <w:t>их</w:t>
      </w:r>
      <w:r w:rsidR="00783B92" w:rsidRPr="00F02974">
        <w:rPr>
          <w:color w:val="333333"/>
        </w:rPr>
        <w:t xml:space="preserve"> прав третіх осіб та обтяжен</w:t>
      </w:r>
      <w:r w:rsidRPr="00F02974">
        <w:rPr>
          <w:color w:val="333333"/>
        </w:rPr>
        <w:t>ь</w:t>
      </w:r>
      <w:r w:rsidR="00801E10" w:rsidRPr="00F02974">
        <w:rPr>
          <w:color w:val="333333"/>
        </w:rPr>
        <w:t>;</w:t>
      </w:r>
    </w:p>
    <w:p w:rsidR="00801E10" w:rsidRPr="004E6321" w:rsidRDefault="00801E10" w:rsidP="00F02974">
      <w:pPr>
        <w:pStyle w:val="rvps2"/>
        <w:numPr>
          <w:ilvl w:val="1"/>
          <w:numId w:val="1"/>
        </w:numPr>
        <w:spacing w:before="0" w:beforeAutospacing="0" w:after="0" w:afterAutospacing="0"/>
        <w:ind w:left="0" w:firstLine="426"/>
        <w:jc w:val="both"/>
        <w:rPr>
          <w:color w:val="333333"/>
        </w:rPr>
      </w:pPr>
      <w:r w:rsidRPr="00EF626F">
        <w:rPr>
          <w:color w:val="333333"/>
        </w:rPr>
        <w:t xml:space="preserve">Запланований </w:t>
      </w:r>
      <w:r w:rsidRPr="004E6321">
        <w:rPr>
          <w:color w:val="333333"/>
        </w:rPr>
        <w:t xml:space="preserve">квартал та рік прийняття в експлуатацію закінченого будівництвом об’єкта, складовою частиною якого є Майбутній об’єкт нерухомості </w:t>
      </w:r>
      <w:r w:rsidR="00CD04DC" w:rsidRPr="004E6321">
        <w:rPr>
          <w:color w:val="333333"/>
        </w:rPr>
        <w:t>–</w:t>
      </w:r>
      <w:r w:rsidRPr="004E6321">
        <w:rPr>
          <w:color w:val="333333"/>
        </w:rPr>
        <w:t xml:space="preserve"> </w:t>
      </w:r>
      <w:r w:rsidR="00F02974" w:rsidRPr="004E6321">
        <w:rPr>
          <w:color w:val="333333"/>
        </w:rPr>
        <w:t>ІІ</w:t>
      </w:r>
      <w:r w:rsidR="00CD04DC" w:rsidRPr="004E6321">
        <w:rPr>
          <w:color w:val="333333"/>
        </w:rPr>
        <w:t xml:space="preserve"> квартал</w:t>
      </w:r>
      <w:r w:rsidR="00CD04DC" w:rsidRPr="004E6321">
        <w:rPr>
          <w:color w:val="333333"/>
          <w:shd w:val="clear" w:color="auto" w:fill="FFFF00"/>
        </w:rPr>
        <w:t xml:space="preserve"> </w:t>
      </w:r>
      <w:r w:rsidR="00CD04DC" w:rsidRPr="004E6321">
        <w:rPr>
          <w:color w:val="333333"/>
        </w:rPr>
        <w:t>202</w:t>
      </w:r>
      <w:r w:rsidR="00AB772D" w:rsidRPr="004E6321">
        <w:rPr>
          <w:color w:val="333333"/>
          <w:lang w:val="en-US"/>
        </w:rPr>
        <w:t>6</w:t>
      </w:r>
      <w:r w:rsidR="00CD04DC" w:rsidRPr="004E6321">
        <w:rPr>
          <w:color w:val="333333"/>
        </w:rPr>
        <w:t xml:space="preserve"> р.</w:t>
      </w:r>
      <w:r w:rsidRPr="004E6321">
        <w:rPr>
          <w:color w:val="333333"/>
        </w:rPr>
        <w:t>;</w:t>
      </w:r>
    </w:p>
    <w:p w:rsidR="009E0059" w:rsidRPr="00F02974" w:rsidRDefault="00801E10" w:rsidP="00F02974">
      <w:pPr>
        <w:pStyle w:val="rvps2"/>
        <w:numPr>
          <w:ilvl w:val="1"/>
          <w:numId w:val="1"/>
        </w:numPr>
        <w:spacing w:before="0" w:beforeAutospacing="0" w:after="0" w:afterAutospacing="0"/>
        <w:ind w:left="0" w:firstLine="426"/>
        <w:jc w:val="both"/>
        <w:rPr>
          <w:color w:val="333333"/>
        </w:rPr>
      </w:pPr>
      <w:r w:rsidRPr="00EF626F">
        <w:rPr>
          <w:color w:val="333333"/>
        </w:rPr>
        <w:t xml:space="preserve">Між Замовником будівництва та Девелопером </w:t>
      </w:r>
      <w:r w:rsidR="00C61C7D" w:rsidRPr="00EF626F">
        <w:rPr>
          <w:color w:val="333333"/>
        </w:rPr>
        <w:t>7 березня 2024 року</w:t>
      </w:r>
      <w:r w:rsidRPr="00EF626F">
        <w:rPr>
          <w:color w:val="333333"/>
        </w:rPr>
        <w:t xml:space="preserve"> укладено Договір щодо організації та фінансування будівництва об</w:t>
      </w:r>
      <w:r w:rsidR="00C61C7D" w:rsidRPr="00EF626F">
        <w:rPr>
          <w:color w:val="333333"/>
        </w:rPr>
        <w:t>’</w:t>
      </w:r>
      <w:r w:rsidRPr="00EF626F">
        <w:rPr>
          <w:color w:val="333333"/>
        </w:rPr>
        <w:t>єкта, який посвідчила</w:t>
      </w:r>
      <w:r w:rsidRPr="00F02974">
        <w:rPr>
          <w:color w:val="333333"/>
        </w:rPr>
        <w:t xml:space="preserve"> </w:t>
      </w:r>
      <w:r w:rsidRPr="00F02974">
        <w:t>приватний нотаріус Львівського міського нотаріального округу</w:t>
      </w:r>
      <w:r w:rsidRPr="00F02974">
        <w:rPr>
          <w:color w:val="333333"/>
        </w:rPr>
        <w:t xml:space="preserve"> </w:t>
      </w:r>
      <w:r w:rsidRPr="00F02974">
        <w:t>Романчук-Василик В. Р.;</w:t>
      </w:r>
    </w:p>
    <w:p w:rsidR="00801E10" w:rsidRPr="003C18F1" w:rsidRDefault="009E0059" w:rsidP="00F02974">
      <w:pPr>
        <w:pStyle w:val="rvps2"/>
        <w:numPr>
          <w:ilvl w:val="1"/>
          <w:numId w:val="1"/>
        </w:numPr>
        <w:spacing w:before="0" w:beforeAutospacing="0" w:after="0" w:afterAutospacing="0"/>
        <w:ind w:left="0" w:firstLine="426"/>
        <w:jc w:val="both"/>
        <w:rPr>
          <w:color w:val="333333"/>
        </w:rPr>
      </w:pPr>
      <w:r w:rsidRPr="00F02974">
        <w:rPr>
          <w:color w:val="333333"/>
        </w:rPr>
        <w:t xml:space="preserve">Стислий перелік будівельних робіт, які повинні бути проведені на Майбутньому об’єкті будівництва: </w:t>
      </w:r>
      <w:r w:rsidR="00CB42E7" w:rsidRPr="00F02974">
        <w:rPr>
          <w:color w:val="333333"/>
        </w:rPr>
        <w:t>влаштування</w:t>
      </w:r>
      <w:r w:rsidR="00CB42E7" w:rsidRPr="00321FB9">
        <w:rPr>
          <w:color w:val="333333"/>
        </w:rPr>
        <w:t xml:space="preserve"> стін та перегородок,</w:t>
      </w:r>
      <w:r w:rsidR="003C18F1">
        <w:rPr>
          <w:color w:val="333333"/>
        </w:rPr>
        <w:t xml:space="preserve"> влаштування вхідних дверей,</w:t>
      </w:r>
      <w:r w:rsidR="00CB42E7" w:rsidRPr="00321FB9">
        <w:rPr>
          <w:color w:val="333333"/>
        </w:rPr>
        <w:t xml:space="preserve"> влаштування внутрішніх каналізаційних мереж</w:t>
      </w:r>
      <w:r w:rsidR="00733AB3" w:rsidRPr="00321FB9">
        <w:rPr>
          <w:color w:val="333333"/>
        </w:rPr>
        <w:t xml:space="preserve"> основна точка </w:t>
      </w:r>
      <w:r w:rsidR="00CB42E7" w:rsidRPr="00321FB9">
        <w:rPr>
          <w:color w:val="333333"/>
        </w:rPr>
        <w:t xml:space="preserve"> </w:t>
      </w:r>
      <w:r w:rsidR="00733AB3" w:rsidRPr="00321FB9">
        <w:rPr>
          <w:color w:val="333333"/>
        </w:rPr>
        <w:t xml:space="preserve">(без розведення по квартирі), влаштування </w:t>
      </w:r>
      <w:r w:rsidR="00CB42E7" w:rsidRPr="00321FB9">
        <w:rPr>
          <w:color w:val="333333"/>
        </w:rPr>
        <w:t>мереж</w:t>
      </w:r>
      <w:r w:rsidR="00733AB3" w:rsidRPr="00321FB9">
        <w:rPr>
          <w:color w:val="333333"/>
        </w:rPr>
        <w:t xml:space="preserve"> холодного водопостачання з вузлом обліку</w:t>
      </w:r>
      <w:r w:rsidR="00CB42E7" w:rsidRPr="00321FB9">
        <w:rPr>
          <w:color w:val="333333"/>
        </w:rPr>
        <w:t xml:space="preserve"> </w:t>
      </w:r>
      <w:r w:rsidR="00733AB3" w:rsidRPr="00321FB9">
        <w:rPr>
          <w:color w:val="333333"/>
        </w:rPr>
        <w:t xml:space="preserve">без розведення по квартирі, </w:t>
      </w:r>
      <w:r w:rsidR="00733AB3" w:rsidRPr="003C18F1">
        <w:rPr>
          <w:color w:val="333333"/>
        </w:rPr>
        <w:t xml:space="preserve">влаштування мереж електропостачання </w:t>
      </w:r>
      <w:r w:rsidR="00321FB9" w:rsidRPr="003C18F1">
        <w:rPr>
          <w:color w:val="333333"/>
        </w:rPr>
        <w:t>з вузлом обліку та до ввідного щитка квартири</w:t>
      </w:r>
      <w:r w:rsidRPr="003C18F1">
        <w:rPr>
          <w:color w:val="333333"/>
        </w:rPr>
        <w:t>;</w:t>
      </w:r>
      <w:r w:rsidR="00321FB9" w:rsidRPr="003C18F1">
        <w:rPr>
          <w:color w:val="333333"/>
        </w:rPr>
        <w:t xml:space="preserve"> влаштування системи опалення до вузла обліку без розведення по квартирі.</w:t>
      </w:r>
    </w:p>
    <w:p w:rsidR="009E0059" w:rsidRPr="003C18F1" w:rsidRDefault="009E0059" w:rsidP="00783B92">
      <w:pPr>
        <w:pStyle w:val="rvps2"/>
        <w:numPr>
          <w:ilvl w:val="1"/>
          <w:numId w:val="1"/>
        </w:numPr>
        <w:shd w:val="clear" w:color="auto" w:fill="FFFFFF"/>
        <w:spacing w:before="0" w:beforeAutospacing="0" w:after="0" w:afterAutospacing="0"/>
        <w:ind w:left="0" w:firstLine="426"/>
        <w:jc w:val="both"/>
        <w:rPr>
          <w:color w:val="333333"/>
        </w:rPr>
      </w:pPr>
      <w:r w:rsidRPr="003C18F1">
        <w:rPr>
          <w:color w:val="333333"/>
        </w:rPr>
        <w:t>Перелік обладнання, яке повинно бути встановлено на Майбутньому об’єкті нерухомості:</w:t>
      </w:r>
      <w:r w:rsidR="00321FB9" w:rsidRPr="003C18F1">
        <w:rPr>
          <w:color w:val="333333"/>
        </w:rPr>
        <w:t xml:space="preserve"> обладнання відсутнє </w:t>
      </w:r>
      <w:r w:rsidRPr="003C18F1">
        <w:rPr>
          <w:color w:val="333333"/>
        </w:rPr>
        <w:t>;</w:t>
      </w:r>
    </w:p>
    <w:p w:rsidR="009E0059" w:rsidRPr="003C18F1" w:rsidRDefault="009E0059" w:rsidP="00321FB9">
      <w:pPr>
        <w:pStyle w:val="rvps2"/>
        <w:numPr>
          <w:ilvl w:val="1"/>
          <w:numId w:val="1"/>
        </w:numPr>
        <w:shd w:val="clear" w:color="auto" w:fill="FFFFFF"/>
        <w:spacing w:before="0" w:beforeAutospacing="0" w:after="0" w:afterAutospacing="0"/>
        <w:ind w:left="0" w:firstLine="426"/>
        <w:rPr>
          <w:color w:val="333333"/>
        </w:rPr>
      </w:pPr>
      <w:r w:rsidRPr="003C18F1">
        <w:rPr>
          <w:color w:val="333333"/>
        </w:rPr>
        <w:t>Стислий перелік робіт, які повинні бути проведені на об’єкті будівництва та прибудинковій</w:t>
      </w:r>
      <w:r w:rsidR="00321FB9" w:rsidRPr="003C18F1">
        <w:rPr>
          <w:color w:val="333333"/>
        </w:rPr>
        <w:t xml:space="preserve"> </w:t>
      </w:r>
      <w:r w:rsidRPr="003C18F1">
        <w:rPr>
          <w:color w:val="333333"/>
        </w:rPr>
        <w:t xml:space="preserve">території: </w:t>
      </w:r>
      <w:r w:rsidR="00321FB9" w:rsidRPr="003C18F1">
        <w:rPr>
          <w:color w:val="333333"/>
        </w:rPr>
        <w:t>оздоблення місць загального користування, оздоблення фасаду, влаштування покрівлі,</w:t>
      </w:r>
      <w:r w:rsidR="003C18F1" w:rsidRPr="003C18F1">
        <w:rPr>
          <w:color w:val="333333"/>
        </w:rPr>
        <w:t xml:space="preserve"> заповнення віконних та дверних прорізів,</w:t>
      </w:r>
      <w:r w:rsidR="00321FB9" w:rsidRPr="003C18F1">
        <w:rPr>
          <w:color w:val="333333"/>
        </w:rPr>
        <w:t xml:space="preserve"> влаштування мереж водопостачання та водовідведення, електропостачання, система димовидалення та вентиляції</w:t>
      </w:r>
      <w:r w:rsidRPr="003C18F1">
        <w:rPr>
          <w:color w:val="333333"/>
        </w:rPr>
        <w:t>;</w:t>
      </w:r>
      <w:r w:rsidR="003C18F1" w:rsidRPr="003C18F1">
        <w:rPr>
          <w:color w:val="333333"/>
        </w:rPr>
        <w:t xml:space="preserve"> система пожежної сигналізації та оповіщення про пожежу, влаштування благоустрою та озеленення території, зовнішнє освітлення території;</w:t>
      </w:r>
    </w:p>
    <w:p w:rsidR="009E0059" w:rsidRPr="003C18F1" w:rsidRDefault="009E0059" w:rsidP="00783B92">
      <w:pPr>
        <w:pStyle w:val="rvps2"/>
        <w:numPr>
          <w:ilvl w:val="1"/>
          <w:numId w:val="1"/>
        </w:numPr>
        <w:shd w:val="clear" w:color="auto" w:fill="FFFFFF"/>
        <w:spacing w:before="0" w:beforeAutospacing="0" w:after="0" w:afterAutospacing="0"/>
        <w:ind w:left="0" w:firstLine="426"/>
        <w:jc w:val="both"/>
        <w:rPr>
          <w:color w:val="333333"/>
        </w:rPr>
      </w:pPr>
      <w:r w:rsidRPr="003C18F1">
        <w:rPr>
          <w:color w:val="333333"/>
        </w:rPr>
        <w:t xml:space="preserve">Перелік обладнання, яке повинно бути встановлено на об’єкті будівництва, призначеного для забезпечення функціонування такого об’єкта після закінчення будівельних робіт та прийняття його в експлуатацію: </w:t>
      </w:r>
      <w:r w:rsidR="003C18F1" w:rsidRPr="003C18F1">
        <w:rPr>
          <w:color w:val="333333"/>
        </w:rPr>
        <w:t>ліфт, насосна станція, інженерно тепловий пункт</w:t>
      </w:r>
      <w:r w:rsidRPr="003C18F1">
        <w:rPr>
          <w:color w:val="333333"/>
        </w:rPr>
        <w:t>;</w:t>
      </w:r>
      <w:r w:rsidR="003C18F1" w:rsidRPr="003C18F1">
        <w:rPr>
          <w:color w:val="333333"/>
        </w:rPr>
        <w:t xml:space="preserve"> ВРП (в</w:t>
      </w:r>
      <w:r w:rsidR="00BA40D0">
        <w:rPr>
          <w:color w:val="333333"/>
        </w:rPr>
        <w:t>в</w:t>
      </w:r>
      <w:r w:rsidR="003C18F1" w:rsidRPr="003C18F1">
        <w:rPr>
          <w:color w:val="333333"/>
        </w:rPr>
        <w:t>ідно</w:t>
      </w:r>
      <w:r w:rsidR="00BA40D0">
        <w:rPr>
          <w:color w:val="333333"/>
        </w:rPr>
        <w:t>-</w:t>
      </w:r>
      <w:r w:rsidR="003C18F1" w:rsidRPr="003C18F1">
        <w:rPr>
          <w:color w:val="333333"/>
        </w:rPr>
        <w:t>розподільчий пункт), вентиляційне обладнання;</w:t>
      </w:r>
    </w:p>
    <w:p w:rsidR="002E6868" w:rsidRPr="00F7342B" w:rsidRDefault="002E6868" w:rsidP="002E6868">
      <w:pPr>
        <w:pStyle w:val="rvps2"/>
        <w:shd w:val="clear" w:color="auto" w:fill="FFFFFF"/>
        <w:spacing w:before="0" w:beforeAutospacing="0" w:after="0" w:afterAutospacing="0"/>
        <w:ind w:left="426"/>
        <w:jc w:val="both"/>
        <w:rPr>
          <w:color w:val="333333"/>
        </w:rPr>
      </w:pPr>
    </w:p>
    <w:p w:rsidR="009C6F96" w:rsidRDefault="00BA44DE" w:rsidP="009C6F96">
      <w:pPr>
        <w:pStyle w:val="rvps2"/>
        <w:numPr>
          <w:ilvl w:val="0"/>
          <w:numId w:val="1"/>
        </w:numPr>
        <w:shd w:val="clear" w:color="auto" w:fill="FFFFFF"/>
        <w:spacing w:before="0" w:beforeAutospacing="0" w:after="0" w:afterAutospacing="0"/>
        <w:jc w:val="center"/>
        <w:rPr>
          <w:color w:val="333333"/>
        </w:rPr>
      </w:pPr>
      <w:r>
        <w:rPr>
          <w:color w:val="333333"/>
        </w:rPr>
        <w:t>Предмет договору</w:t>
      </w:r>
      <w:r w:rsidR="002E6868">
        <w:rPr>
          <w:color w:val="333333"/>
        </w:rPr>
        <w:t xml:space="preserve"> та зобов’язання сторін</w:t>
      </w:r>
      <w:r w:rsidR="009C6F96">
        <w:rPr>
          <w:color w:val="333333"/>
        </w:rPr>
        <w:t>.</w:t>
      </w:r>
    </w:p>
    <w:p w:rsidR="00315D6B" w:rsidRPr="00315D6B" w:rsidRDefault="00930FA3" w:rsidP="00315D6B">
      <w:pPr>
        <w:pStyle w:val="rvps2"/>
        <w:numPr>
          <w:ilvl w:val="1"/>
          <w:numId w:val="1"/>
        </w:numPr>
        <w:shd w:val="clear" w:color="auto" w:fill="FFFFFF"/>
        <w:spacing w:before="0" w:beforeAutospacing="0" w:after="0" w:afterAutospacing="0"/>
        <w:ind w:left="0" w:firstLine="426"/>
        <w:jc w:val="both"/>
        <w:rPr>
          <w:color w:val="333333"/>
        </w:rPr>
      </w:pPr>
      <w:r w:rsidRPr="00315D6B">
        <w:rPr>
          <w:bCs/>
          <w:shd w:val="clear" w:color="auto" w:fill="FFFFFF"/>
        </w:rPr>
        <w:t>Продавець продає, а Покупець купує Майбутній об’єкт нерухомості</w:t>
      </w:r>
      <w:r w:rsidR="002E6868" w:rsidRPr="00315D6B">
        <w:rPr>
          <w:bCs/>
          <w:shd w:val="clear" w:color="auto" w:fill="FFFFFF"/>
        </w:rPr>
        <w:t xml:space="preserve"> на умовах, визначених цим Договором</w:t>
      </w:r>
      <w:r w:rsidR="00315D6B" w:rsidRPr="00315D6B">
        <w:rPr>
          <w:bCs/>
          <w:shd w:val="clear" w:color="auto" w:fill="FFFFFF"/>
        </w:rPr>
        <w:t xml:space="preserve">, при цьому </w:t>
      </w:r>
    </w:p>
    <w:p w:rsidR="00202973" w:rsidRPr="00315D6B" w:rsidRDefault="00315D6B" w:rsidP="00315D6B">
      <w:pPr>
        <w:pStyle w:val="rvps2"/>
        <w:shd w:val="clear" w:color="auto" w:fill="FFFFFF"/>
        <w:spacing w:before="0" w:beforeAutospacing="0" w:after="0" w:afterAutospacing="0"/>
        <w:ind w:left="786"/>
        <w:jc w:val="both"/>
        <w:rPr>
          <w:color w:val="333333"/>
        </w:rPr>
      </w:pPr>
      <w:r>
        <w:rPr>
          <w:bCs/>
          <w:shd w:val="clear" w:color="auto" w:fill="FFFFFF"/>
        </w:rPr>
        <w:t>П</w:t>
      </w:r>
      <w:r w:rsidR="00202973" w:rsidRPr="00315D6B">
        <w:rPr>
          <w:color w:val="333333"/>
        </w:rPr>
        <w:t>родавець зобов’язується забезпечити:</w:t>
      </w:r>
    </w:p>
    <w:p w:rsidR="00202973" w:rsidRPr="00F7342B" w:rsidRDefault="00202973" w:rsidP="00315D6B">
      <w:pPr>
        <w:pStyle w:val="rvps2"/>
        <w:numPr>
          <w:ilvl w:val="0"/>
          <w:numId w:val="6"/>
        </w:numPr>
        <w:shd w:val="clear" w:color="auto" w:fill="FFFFFF"/>
        <w:spacing w:before="0" w:beforeAutospacing="0" w:after="0" w:afterAutospacing="0"/>
        <w:ind w:left="0" w:firstLine="851"/>
        <w:jc w:val="both"/>
        <w:rPr>
          <w:color w:val="333333"/>
        </w:rPr>
      </w:pPr>
      <w:bookmarkStart w:id="54" w:name="n229"/>
      <w:bookmarkEnd w:id="54"/>
      <w:r w:rsidRPr="00F7342B">
        <w:rPr>
          <w:color w:val="333333"/>
        </w:rPr>
        <w:t>будівництво та прийняття в експлуатацію закінченого будівництвом об’єкта</w:t>
      </w:r>
      <w:r w:rsidR="00315D6B">
        <w:rPr>
          <w:color w:val="333333"/>
        </w:rPr>
        <w:t>,</w:t>
      </w:r>
      <w:r w:rsidRPr="00F7342B">
        <w:rPr>
          <w:color w:val="333333"/>
        </w:rPr>
        <w:t xml:space="preserve"> складовою частиною якого є </w:t>
      </w:r>
      <w:r w:rsidR="00315D6B">
        <w:rPr>
          <w:color w:val="333333"/>
        </w:rPr>
        <w:t>М</w:t>
      </w:r>
      <w:r w:rsidRPr="00F7342B">
        <w:rPr>
          <w:color w:val="333333"/>
        </w:rPr>
        <w:t>айбутній об’єкт нерухомості, зокрема шляхом укладення договору про організацію та фінансування будівництва об’єкта;</w:t>
      </w:r>
    </w:p>
    <w:p w:rsidR="00202973" w:rsidRPr="00F7342B" w:rsidRDefault="00202973" w:rsidP="00315D6B">
      <w:pPr>
        <w:pStyle w:val="rvps2"/>
        <w:numPr>
          <w:ilvl w:val="0"/>
          <w:numId w:val="6"/>
        </w:numPr>
        <w:shd w:val="clear" w:color="auto" w:fill="FFFFFF"/>
        <w:spacing w:before="0" w:beforeAutospacing="0" w:after="0" w:afterAutospacing="0"/>
        <w:ind w:left="0" w:firstLine="851"/>
        <w:jc w:val="both"/>
        <w:rPr>
          <w:color w:val="333333"/>
        </w:rPr>
      </w:pPr>
      <w:bookmarkStart w:id="55" w:name="n230"/>
      <w:bookmarkEnd w:id="55"/>
      <w:r w:rsidRPr="00F7342B">
        <w:rPr>
          <w:color w:val="333333"/>
        </w:rPr>
        <w:t>підключення закінченого будівництвом об’єкта до інженерних мереж на постійній основі;</w:t>
      </w:r>
    </w:p>
    <w:p w:rsidR="00202973" w:rsidRPr="00F7342B" w:rsidRDefault="00202973" w:rsidP="00315D6B">
      <w:pPr>
        <w:pStyle w:val="rvps2"/>
        <w:numPr>
          <w:ilvl w:val="0"/>
          <w:numId w:val="6"/>
        </w:numPr>
        <w:shd w:val="clear" w:color="auto" w:fill="FFFFFF"/>
        <w:spacing w:before="0" w:beforeAutospacing="0" w:after="0" w:afterAutospacing="0"/>
        <w:ind w:left="0" w:firstLine="851"/>
        <w:jc w:val="both"/>
        <w:rPr>
          <w:color w:val="333333"/>
        </w:rPr>
      </w:pPr>
      <w:bookmarkStart w:id="56" w:name="n231"/>
      <w:bookmarkEnd w:id="56"/>
      <w:r w:rsidRPr="00F7342B">
        <w:rPr>
          <w:color w:val="333333"/>
        </w:rPr>
        <w:t xml:space="preserve">передачу </w:t>
      </w:r>
      <w:r w:rsidR="00315D6B">
        <w:rPr>
          <w:color w:val="333333"/>
        </w:rPr>
        <w:t>П</w:t>
      </w:r>
      <w:r w:rsidRPr="00F7342B">
        <w:rPr>
          <w:color w:val="333333"/>
        </w:rPr>
        <w:t xml:space="preserve">окупцю </w:t>
      </w:r>
      <w:r w:rsidR="00315D6B">
        <w:rPr>
          <w:color w:val="333333"/>
        </w:rPr>
        <w:t>М</w:t>
      </w:r>
      <w:r w:rsidRPr="00F7342B">
        <w:rPr>
          <w:color w:val="333333"/>
        </w:rPr>
        <w:t xml:space="preserve">айбутнього об’єкта нерухомості шляхом державної реєстрації за </w:t>
      </w:r>
      <w:r w:rsidR="00315D6B">
        <w:rPr>
          <w:color w:val="333333"/>
        </w:rPr>
        <w:t>П</w:t>
      </w:r>
      <w:r w:rsidRPr="00F7342B">
        <w:rPr>
          <w:color w:val="333333"/>
        </w:rPr>
        <w:t>окупцем спеціального майнового права на такий об’єкт;</w:t>
      </w:r>
    </w:p>
    <w:p w:rsidR="00315D6B" w:rsidRDefault="00202973" w:rsidP="00315D6B">
      <w:pPr>
        <w:pStyle w:val="rvps2"/>
        <w:numPr>
          <w:ilvl w:val="0"/>
          <w:numId w:val="6"/>
        </w:numPr>
        <w:shd w:val="clear" w:color="auto" w:fill="FFFFFF"/>
        <w:spacing w:before="0" w:beforeAutospacing="0" w:after="0" w:afterAutospacing="0"/>
        <w:ind w:left="0" w:firstLine="851"/>
        <w:jc w:val="both"/>
        <w:rPr>
          <w:color w:val="333333"/>
        </w:rPr>
      </w:pPr>
      <w:bookmarkStart w:id="57" w:name="n232"/>
      <w:bookmarkEnd w:id="57"/>
      <w:r w:rsidRPr="00F7342B">
        <w:rPr>
          <w:color w:val="333333"/>
        </w:rPr>
        <w:t xml:space="preserve">передачу відповідно до закону </w:t>
      </w:r>
      <w:r w:rsidR="00315D6B">
        <w:rPr>
          <w:color w:val="333333"/>
        </w:rPr>
        <w:t>П</w:t>
      </w:r>
      <w:r w:rsidRPr="00F7342B">
        <w:rPr>
          <w:color w:val="333333"/>
        </w:rPr>
        <w:t>окупцю у власність та в натурі об’єкта нерухомого майна після прийняття в експлуатацію закінченого будівництвом об’єкта;</w:t>
      </w:r>
      <w:bookmarkStart w:id="58" w:name="n233"/>
      <w:bookmarkEnd w:id="58"/>
    </w:p>
    <w:p w:rsidR="00202973" w:rsidRPr="00315D6B" w:rsidRDefault="00315D6B" w:rsidP="00315D6B">
      <w:pPr>
        <w:pStyle w:val="rvps2"/>
        <w:shd w:val="clear" w:color="auto" w:fill="FFFFFF"/>
        <w:spacing w:before="0" w:beforeAutospacing="0" w:after="0" w:afterAutospacing="0"/>
        <w:ind w:left="851"/>
        <w:jc w:val="both"/>
        <w:rPr>
          <w:color w:val="333333"/>
        </w:rPr>
      </w:pPr>
      <w:r>
        <w:rPr>
          <w:color w:val="333333"/>
        </w:rPr>
        <w:t>а П</w:t>
      </w:r>
      <w:r w:rsidR="00202973" w:rsidRPr="00315D6B">
        <w:rPr>
          <w:color w:val="333333"/>
        </w:rPr>
        <w:t>окупець зобов’язується:</w:t>
      </w:r>
    </w:p>
    <w:p w:rsidR="00202973" w:rsidRPr="00F7342B" w:rsidRDefault="00202973" w:rsidP="00315D6B">
      <w:pPr>
        <w:pStyle w:val="rvps2"/>
        <w:numPr>
          <w:ilvl w:val="0"/>
          <w:numId w:val="6"/>
        </w:numPr>
        <w:shd w:val="clear" w:color="auto" w:fill="FFFFFF"/>
        <w:spacing w:before="0" w:beforeAutospacing="0" w:after="0" w:afterAutospacing="0"/>
        <w:ind w:left="0" w:firstLine="851"/>
        <w:jc w:val="both"/>
        <w:rPr>
          <w:color w:val="333333"/>
        </w:rPr>
      </w:pPr>
      <w:bookmarkStart w:id="59" w:name="n234"/>
      <w:bookmarkEnd w:id="59"/>
      <w:r w:rsidRPr="00F7342B">
        <w:rPr>
          <w:color w:val="333333"/>
        </w:rPr>
        <w:t xml:space="preserve">сплатити </w:t>
      </w:r>
      <w:r w:rsidR="00315D6B">
        <w:rPr>
          <w:color w:val="333333"/>
        </w:rPr>
        <w:t>П</w:t>
      </w:r>
      <w:r w:rsidRPr="00F7342B">
        <w:rPr>
          <w:color w:val="333333"/>
        </w:rPr>
        <w:t xml:space="preserve">родавцю за </w:t>
      </w:r>
      <w:r w:rsidR="00315D6B">
        <w:rPr>
          <w:color w:val="333333"/>
        </w:rPr>
        <w:t>М</w:t>
      </w:r>
      <w:r w:rsidRPr="00F7342B">
        <w:rPr>
          <w:color w:val="333333"/>
        </w:rPr>
        <w:t>айбутній об’єкт нерухомості грошову суму в розмірі, визначеному договором;</w:t>
      </w:r>
    </w:p>
    <w:p w:rsidR="00202973" w:rsidRPr="00F7342B" w:rsidRDefault="00202973" w:rsidP="00315D6B">
      <w:pPr>
        <w:pStyle w:val="rvps2"/>
        <w:numPr>
          <w:ilvl w:val="0"/>
          <w:numId w:val="6"/>
        </w:numPr>
        <w:shd w:val="clear" w:color="auto" w:fill="FFFFFF"/>
        <w:spacing w:before="0" w:beforeAutospacing="0" w:after="0" w:afterAutospacing="0"/>
        <w:ind w:left="0" w:firstLine="851"/>
        <w:jc w:val="both"/>
        <w:rPr>
          <w:color w:val="333333"/>
        </w:rPr>
      </w:pPr>
      <w:bookmarkStart w:id="60" w:name="n235"/>
      <w:bookmarkEnd w:id="60"/>
      <w:r w:rsidRPr="00F7342B">
        <w:rPr>
          <w:color w:val="333333"/>
        </w:rPr>
        <w:t xml:space="preserve">прийняти </w:t>
      </w:r>
      <w:r w:rsidR="00315D6B">
        <w:rPr>
          <w:color w:val="333333"/>
        </w:rPr>
        <w:t>М</w:t>
      </w:r>
      <w:r w:rsidRPr="00F7342B">
        <w:rPr>
          <w:color w:val="333333"/>
        </w:rPr>
        <w:t xml:space="preserve">айбутній об’єкт нерухомості шляхом державної реєстрації на ім’я </w:t>
      </w:r>
      <w:r w:rsidR="00315D6B">
        <w:rPr>
          <w:color w:val="333333"/>
        </w:rPr>
        <w:t>П</w:t>
      </w:r>
      <w:r w:rsidRPr="00F7342B">
        <w:rPr>
          <w:color w:val="333333"/>
        </w:rPr>
        <w:t>окупця спеціального майнового права на такий об’єкт;</w:t>
      </w:r>
    </w:p>
    <w:p w:rsidR="00202973" w:rsidRPr="00F7342B" w:rsidRDefault="00202973" w:rsidP="00315D6B">
      <w:pPr>
        <w:pStyle w:val="rvps2"/>
        <w:numPr>
          <w:ilvl w:val="0"/>
          <w:numId w:val="6"/>
        </w:numPr>
        <w:shd w:val="clear" w:color="auto" w:fill="FFFFFF"/>
        <w:spacing w:before="0" w:beforeAutospacing="0" w:after="0" w:afterAutospacing="0"/>
        <w:ind w:left="0" w:firstLine="851"/>
        <w:jc w:val="both"/>
        <w:rPr>
          <w:color w:val="333333"/>
        </w:rPr>
      </w:pPr>
      <w:bookmarkStart w:id="61" w:name="n236"/>
      <w:bookmarkEnd w:id="61"/>
      <w:r w:rsidRPr="00F7342B">
        <w:rPr>
          <w:color w:val="333333"/>
        </w:rPr>
        <w:t>прийняти у власність та в натурі об’єкт нерухомого майна після прийняття в експлуатацію закінченого будівництвом об’єкта.</w:t>
      </w:r>
    </w:p>
    <w:p w:rsidR="00F7708E" w:rsidRDefault="0069204E" w:rsidP="00315D6B">
      <w:pPr>
        <w:pStyle w:val="rvps2"/>
        <w:numPr>
          <w:ilvl w:val="1"/>
          <w:numId w:val="1"/>
        </w:numPr>
        <w:shd w:val="clear" w:color="auto" w:fill="FFFFFF"/>
        <w:spacing w:before="0" w:beforeAutospacing="0" w:after="0" w:afterAutospacing="0"/>
        <w:ind w:left="0" w:firstLine="426"/>
        <w:jc w:val="both"/>
        <w:rPr>
          <w:bCs/>
          <w:shd w:val="clear" w:color="auto" w:fill="FFFFFF"/>
        </w:rPr>
      </w:pPr>
      <w:r>
        <w:rPr>
          <w:bCs/>
          <w:shd w:val="clear" w:color="auto" w:fill="FFFFFF"/>
        </w:rPr>
        <w:t xml:space="preserve">ТзОВ «Вікінг Парк» відчужує </w:t>
      </w:r>
      <w:r w:rsidRPr="00315D6B">
        <w:rPr>
          <w:bCs/>
          <w:shd w:val="clear" w:color="auto" w:fill="FFFFFF"/>
        </w:rPr>
        <w:t>АТ «Закритий недиверсифікований венчурний корпоративний інвестиційний фонд «Міра - Капітал»</w:t>
      </w:r>
      <w:r w:rsidR="00250389" w:rsidRPr="00245DEB">
        <w:rPr>
          <w:bCs/>
          <w:shd w:val="clear" w:color="auto" w:fill="FFFFFF"/>
        </w:rPr>
        <w:t xml:space="preserve"> Майбутн</w:t>
      </w:r>
      <w:r>
        <w:rPr>
          <w:bCs/>
          <w:shd w:val="clear" w:color="auto" w:fill="FFFFFF"/>
        </w:rPr>
        <w:t>ій</w:t>
      </w:r>
      <w:r w:rsidR="00250389" w:rsidRPr="00245DEB">
        <w:rPr>
          <w:bCs/>
          <w:shd w:val="clear" w:color="auto" w:fill="FFFFFF"/>
        </w:rPr>
        <w:t xml:space="preserve"> об’єкт нерухомості </w:t>
      </w:r>
      <w:r>
        <w:rPr>
          <w:bCs/>
          <w:shd w:val="clear" w:color="auto" w:fill="FFFFFF"/>
        </w:rPr>
        <w:t xml:space="preserve">за </w:t>
      </w:r>
      <w:r w:rsidR="00D67EEE">
        <w:rPr>
          <w:bCs/>
          <w:shd w:val="clear" w:color="auto" w:fill="FFFFFF"/>
        </w:rPr>
        <w:t>1090925</w:t>
      </w:r>
      <w:r w:rsidR="00BA40D0">
        <w:rPr>
          <w:bCs/>
          <w:shd w:val="clear" w:color="auto" w:fill="FFFFFF"/>
          <w:lang w:val="en-US"/>
        </w:rPr>
        <w:t xml:space="preserve"> </w:t>
      </w:r>
      <w:r>
        <w:rPr>
          <w:bCs/>
          <w:shd w:val="clear" w:color="auto" w:fill="FFFFFF"/>
        </w:rPr>
        <w:t>грн</w:t>
      </w:r>
      <w:r w:rsidR="00BA40D0">
        <w:rPr>
          <w:bCs/>
          <w:shd w:val="clear" w:color="auto" w:fill="FFFFFF"/>
          <w:lang w:val="en-US"/>
        </w:rPr>
        <w:t xml:space="preserve"> </w:t>
      </w:r>
      <w:r w:rsidR="00C25E8B">
        <w:rPr>
          <w:bCs/>
          <w:shd w:val="clear" w:color="auto" w:fill="FFFFFF"/>
        </w:rPr>
        <w:t>(</w:t>
      </w:r>
      <w:r w:rsidR="00D67EEE">
        <w:rPr>
          <w:bCs/>
          <w:shd w:val="clear" w:color="auto" w:fill="FFFFFF"/>
          <w:lang w:val="en-US"/>
        </w:rPr>
        <w:t>один мільйон дев’яносто тисяч дев’ятсот двадцять п’ять гривень 00 копійок</w:t>
      </w:r>
      <w:r w:rsidR="00C25E8B">
        <w:rPr>
          <w:bCs/>
          <w:shd w:val="clear" w:color="auto" w:fill="FFFFFF"/>
        </w:rPr>
        <w:t>)</w:t>
      </w:r>
      <w:r w:rsidR="00F7708E">
        <w:rPr>
          <w:bCs/>
          <w:shd w:val="clear" w:color="auto" w:fill="FFFFFF"/>
        </w:rPr>
        <w:t>.</w:t>
      </w:r>
    </w:p>
    <w:p w:rsidR="00F7708E" w:rsidRPr="00F7708E" w:rsidRDefault="00F7708E" w:rsidP="00315D6B">
      <w:pPr>
        <w:pStyle w:val="rvps2"/>
        <w:numPr>
          <w:ilvl w:val="1"/>
          <w:numId w:val="1"/>
        </w:numPr>
        <w:shd w:val="clear" w:color="auto" w:fill="FFFFFF"/>
        <w:spacing w:before="0" w:beforeAutospacing="0" w:after="0" w:afterAutospacing="0"/>
        <w:ind w:left="0" w:firstLine="426"/>
        <w:jc w:val="both"/>
        <w:rPr>
          <w:bCs/>
          <w:shd w:val="clear" w:color="auto" w:fill="FFFFFF"/>
        </w:rPr>
      </w:pPr>
      <w:r w:rsidRPr="00315D6B">
        <w:rPr>
          <w:bCs/>
          <w:shd w:val="clear" w:color="auto" w:fill="FFFFFF"/>
        </w:rPr>
        <w:t>Розрахунок здійснюється безготівковим способом.</w:t>
      </w:r>
    </w:p>
    <w:p w:rsidR="00F7708E" w:rsidRPr="00315D6B" w:rsidRDefault="00F7708E" w:rsidP="00315D6B">
      <w:pPr>
        <w:pStyle w:val="rvps2"/>
        <w:numPr>
          <w:ilvl w:val="1"/>
          <w:numId w:val="1"/>
        </w:numPr>
        <w:shd w:val="clear" w:color="auto" w:fill="FFFFFF"/>
        <w:spacing w:before="0" w:beforeAutospacing="0" w:after="0" w:afterAutospacing="0"/>
        <w:ind w:left="0" w:firstLine="426"/>
        <w:jc w:val="both"/>
        <w:rPr>
          <w:bCs/>
          <w:shd w:val="clear" w:color="auto" w:fill="FFFFFF"/>
        </w:rPr>
      </w:pPr>
      <w:r w:rsidRPr="00315D6B">
        <w:rPr>
          <w:bCs/>
          <w:shd w:val="clear" w:color="auto" w:fill="FFFFFF"/>
        </w:rPr>
        <w:t xml:space="preserve">Визначену </w:t>
      </w:r>
      <w:r w:rsidR="0069204E" w:rsidRPr="00315D6B">
        <w:rPr>
          <w:bCs/>
          <w:shd w:val="clear" w:color="auto" w:fill="FFFFFF"/>
        </w:rPr>
        <w:t>п. 2.2 цього Договору</w:t>
      </w:r>
      <w:r w:rsidRPr="00315D6B">
        <w:rPr>
          <w:bCs/>
          <w:shd w:val="clear" w:color="auto" w:fill="FFFFFF"/>
        </w:rPr>
        <w:t xml:space="preserve"> суму грошових коштів за Майбутній об’єкт нерухомості </w:t>
      </w:r>
      <w:r w:rsidR="0069204E" w:rsidRPr="00315D6B">
        <w:rPr>
          <w:bCs/>
          <w:shd w:val="clear" w:color="auto" w:fill="FFFFFF"/>
        </w:rPr>
        <w:t>АТ «Закритий недиверсифікований венчурний корпоративний інвестиційний фонд «Міра - Капітал»</w:t>
      </w:r>
      <w:r w:rsidRPr="00315D6B">
        <w:rPr>
          <w:bCs/>
          <w:shd w:val="clear" w:color="auto" w:fill="FFFFFF"/>
        </w:rPr>
        <w:t xml:space="preserve"> сплачує </w:t>
      </w:r>
      <w:r w:rsidR="00DE78E9">
        <w:rPr>
          <w:bCs/>
          <w:shd w:val="clear" w:color="auto" w:fill="FFFFFF"/>
        </w:rPr>
        <w:t>ТзОВ «Вікінг Парк»</w:t>
      </w:r>
      <w:r w:rsidRPr="00315D6B">
        <w:rPr>
          <w:bCs/>
          <w:shd w:val="clear" w:color="auto" w:fill="FFFFFF"/>
        </w:rPr>
        <w:t xml:space="preserve"> </w:t>
      </w:r>
      <w:r w:rsidR="0036049A">
        <w:rPr>
          <w:bCs/>
          <w:shd w:val="clear" w:color="auto" w:fill="FFFFFF"/>
        </w:rPr>
        <w:t>не пізніше 12 (дванадцяти) місяців від дати укладення цього Договору</w:t>
      </w:r>
      <w:r w:rsidRPr="00315D6B">
        <w:rPr>
          <w:bCs/>
          <w:shd w:val="clear" w:color="auto" w:fill="FFFFFF"/>
        </w:rPr>
        <w:t>.</w:t>
      </w:r>
    </w:p>
    <w:p w:rsidR="00DE78E9" w:rsidRPr="00315D6B" w:rsidRDefault="00DE78E9" w:rsidP="00315D6B">
      <w:pPr>
        <w:pStyle w:val="rvps2"/>
        <w:numPr>
          <w:ilvl w:val="1"/>
          <w:numId w:val="1"/>
        </w:numPr>
        <w:shd w:val="clear" w:color="auto" w:fill="FFFFFF"/>
        <w:spacing w:before="0" w:beforeAutospacing="0" w:after="0" w:afterAutospacing="0"/>
        <w:ind w:left="0" w:firstLine="426"/>
        <w:jc w:val="both"/>
        <w:rPr>
          <w:bCs/>
          <w:shd w:val="clear" w:color="auto" w:fill="FFFFFF"/>
        </w:rPr>
      </w:pPr>
      <w:r w:rsidRPr="00315D6B">
        <w:rPr>
          <w:bCs/>
          <w:shd w:val="clear" w:color="auto" w:fill="FFFFFF"/>
        </w:rPr>
        <w:t>Положення п.</w:t>
      </w:r>
      <w:r w:rsidR="00914D7E">
        <w:rPr>
          <w:bCs/>
          <w:shd w:val="clear" w:color="auto" w:fill="FFFFFF"/>
        </w:rPr>
        <w:t xml:space="preserve"> п.</w:t>
      </w:r>
      <w:r w:rsidRPr="00315D6B">
        <w:rPr>
          <w:bCs/>
          <w:shd w:val="clear" w:color="auto" w:fill="FFFFFF"/>
        </w:rPr>
        <w:t xml:space="preserve"> 2.1 – 2.4 цього Договору регулюють лише відносини </w:t>
      </w:r>
      <w:r>
        <w:rPr>
          <w:bCs/>
          <w:shd w:val="clear" w:color="auto" w:fill="FFFFFF"/>
        </w:rPr>
        <w:t xml:space="preserve">ТзОВ «Вікінг Парк» та </w:t>
      </w:r>
      <w:r w:rsidRPr="00315D6B">
        <w:rPr>
          <w:bCs/>
          <w:shd w:val="clear" w:color="auto" w:fill="FFFFFF"/>
        </w:rPr>
        <w:t xml:space="preserve">АТ «Закритий недиверсифікований венчурний корпоративний інвестиційний фонд «Міра - Капітал» та не поширюються на правовідносини </w:t>
      </w:r>
      <w:r w:rsidR="00801E10" w:rsidRPr="00315D6B">
        <w:rPr>
          <w:bCs/>
          <w:shd w:val="clear" w:color="auto" w:fill="FFFFFF"/>
        </w:rPr>
        <w:t xml:space="preserve">з </w:t>
      </w:r>
      <w:r w:rsidRPr="00315D6B">
        <w:rPr>
          <w:bCs/>
          <w:shd w:val="clear" w:color="auto" w:fill="FFFFFF"/>
        </w:rPr>
        <w:t>наступних відчужень</w:t>
      </w:r>
      <w:r w:rsidR="00801E10" w:rsidRPr="00315D6B">
        <w:rPr>
          <w:bCs/>
          <w:shd w:val="clear" w:color="auto" w:fill="FFFFFF"/>
        </w:rPr>
        <w:t xml:space="preserve"> Майбутнього об’єкту нерухомості</w:t>
      </w:r>
      <w:r w:rsidRPr="00315D6B">
        <w:rPr>
          <w:bCs/>
          <w:shd w:val="clear" w:color="auto" w:fill="FFFFFF"/>
        </w:rPr>
        <w:t>,</w:t>
      </w:r>
      <w:r w:rsidR="00801E10" w:rsidRPr="00315D6B">
        <w:rPr>
          <w:bCs/>
          <w:shd w:val="clear" w:color="auto" w:fill="FFFFFF"/>
        </w:rPr>
        <w:t xml:space="preserve"> відтак</w:t>
      </w:r>
      <w:r w:rsidRPr="00315D6B">
        <w:rPr>
          <w:bCs/>
          <w:shd w:val="clear" w:color="auto" w:fill="FFFFFF"/>
        </w:rPr>
        <w:t xml:space="preserve"> формування ціни Майбутнього об’єкту нерухомості та порядок розрахунків за нього при другому та наступних відчуженнях здійснюється новими покупцем та продавцем самостійно в кожному випадку відчуження.</w:t>
      </w:r>
    </w:p>
    <w:p w:rsidR="0008176E" w:rsidRDefault="0008176E" w:rsidP="00315D6B">
      <w:pPr>
        <w:pStyle w:val="rvps2"/>
        <w:numPr>
          <w:ilvl w:val="1"/>
          <w:numId w:val="1"/>
        </w:numPr>
        <w:shd w:val="clear" w:color="auto" w:fill="FFFFFF"/>
        <w:spacing w:before="0" w:beforeAutospacing="0" w:after="0" w:afterAutospacing="0"/>
        <w:ind w:left="0" w:firstLine="426"/>
        <w:jc w:val="both"/>
        <w:rPr>
          <w:bCs/>
          <w:shd w:val="clear" w:color="auto" w:fill="FFFFFF"/>
        </w:rPr>
      </w:pPr>
      <w:r w:rsidRPr="00315D6B">
        <w:rPr>
          <w:bCs/>
          <w:shd w:val="clear" w:color="auto" w:fill="FFFFFF"/>
        </w:rPr>
        <w:t>Покупець стає новим власником спеціального майнового права на Майбутній об’єкт нерухомості виключно після повного розрахунку з Продавцем</w:t>
      </w:r>
      <w:r w:rsidR="007C5654" w:rsidRPr="00315D6B">
        <w:rPr>
          <w:bCs/>
          <w:shd w:val="clear" w:color="auto" w:fill="FFFFFF"/>
        </w:rPr>
        <w:t xml:space="preserve"> та з моменту державної реєстрації у Державному реєстрі речових прав на нерухоме майно.</w:t>
      </w:r>
    </w:p>
    <w:p w:rsidR="003110B7" w:rsidRDefault="003110B7" w:rsidP="003110B7">
      <w:pPr>
        <w:pStyle w:val="rvps2"/>
        <w:numPr>
          <w:ilvl w:val="1"/>
          <w:numId w:val="1"/>
        </w:numPr>
        <w:shd w:val="clear" w:color="auto" w:fill="FFFFFF"/>
        <w:spacing w:before="0" w:beforeAutospacing="0" w:after="0" w:afterAutospacing="0"/>
        <w:ind w:left="0" w:firstLine="426"/>
        <w:jc w:val="both"/>
        <w:rPr>
          <w:bCs/>
          <w:shd w:val="clear" w:color="auto" w:fill="FFFFFF"/>
        </w:rPr>
      </w:pPr>
      <w:r>
        <w:rPr>
          <w:bCs/>
          <w:shd w:val="clear" w:color="auto" w:fill="FFFFFF"/>
        </w:rPr>
        <w:t>Покупець</w:t>
      </w:r>
      <w:r w:rsidR="00F93324">
        <w:rPr>
          <w:bCs/>
          <w:shd w:val="clear" w:color="auto" w:fill="FFFFFF"/>
        </w:rPr>
        <w:t xml:space="preserve"> (в тому числі і новий покупець внаслідок</w:t>
      </w:r>
      <w:r>
        <w:rPr>
          <w:bCs/>
          <w:shd w:val="clear" w:color="auto" w:fill="FFFFFF"/>
        </w:rPr>
        <w:t xml:space="preserve"> </w:t>
      </w:r>
      <w:r w:rsidR="00F93324">
        <w:rPr>
          <w:color w:val="333333"/>
          <w:shd w:val="clear" w:color="auto" w:fill="FFFFFF"/>
        </w:rPr>
        <w:t xml:space="preserve">вчинення правочину щодо другого та наступного відчуження) </w:t>
      </w:r>
      <w:r>
        <w:rPr>
          <w:bCs/>
          <w:shd w:val="clear" w:color="auto" w:fill="FFFFFF"/>
        </w:rPr>
        <w:t>стає власником</w:t>
      </w:r>
      <w:r>
        <w:rPr>
          <w:color w:val="333333"/>
          <w:shd w:val="clear" w:color="auto" w:fill="FFFFFF"/>
        </w:rPr>
        <w:t xml:space="preserve"> спеціального майнового права на Майбутній об’єкт нерухомості з моменту державної реєстрації у Державному реєстрі речових прав на нерухоме майно і виключно лише після цього вправі вимагати від продавця за </w:t>
      </w:r>
      <w:r w:rsidR="00F93324">
        <w:rPr>
          <w:color w:val="333333"/>
          <w:shd w:val="clear" w:color="auto" w:fill="FFFFFF"/>
        </w:rPr>
        <w:t>цим Д</w:t>
      </w:r>
      <w:r>
        <w:rPr>
          <w:color w:val="333333"/>
          <w:shd w:val="clear" w:color="auto" w:fill="FFFFFF"/>
        </w:rPr>
        <w:t xml:space="preserve">оговором виконання будь-яких обов’язків. Аналогічно, у випадку втрати правового статусу </w:t>
      </w:r>
      <w:r>
        <w:rPr>
          <w:bCs/>
          <w:shd w:val="clear" w:color="auto" w:fill="FFFFFF"/>
        </w:rPr>
        <w:t>власника</w:t>
      </w:r>
      <w:r>
        <w:rPr>
          <w:color w:val="333333"/>
          <w:shd w:val="clear" w:color="auto" w:fill="FFFFFF"/>
        </w:rPr>
        <w:t xml:space="preserve"> спеціального майнового права на Майбутній об’єкт нерухомості внаслідок скасування чи визнання недійсною державної реєстрації в Державному реєстрі речових прав на нерухоме майно про це, Покупець втрачає право вимагати від продавця за </w:t>
      </w:r>
      <w:r w:rsidR="00F93324">
        <w:rPr>
          <w:color w:val="333333"/>
          <w:shd w:val="clear" w:color="auto" w:fill="FFFFFF"/>
        </w:rPr>
        <w:t>цим Д</w:t>
      </w:r>
      <w:r>
        <w:rPr>
          <w:color w:val="333333"/>
          <w:shd w:val="clear" w:color="auto" w:fill="FFFFFF"/>
        </w:rPr>
        <w:t>оговором виконання будь-яких обов’язків.</w:t>
      </w:r>
    </w:p>
    <w:p w:rsidR="00315D6B" w:rsidRPr="00F7342B" w:rsidRDefault="00315D6B" w:rsidP="00315D6B">
      <w:pPr>
        <w:pStyle w:val="rvps2"/>
        <w:numPr>
          <w:ilvl w:val="1"/>
          <w:numId w:val="1"/>
        </w:numPr>
        <w:shd w:val="clear" w:color="auto" w:fill="FFFFFF"/>
        <w:spacing w:before="0" w:beforeAutospacing="0" w:after="0" w:afterAutospacing="0"/>
        <w:ind w:left="0" w:firstLine="426"/>
        <w:jc w:val="both"/>
        <w:rPr>
          <w:color w:val="333333"/>
        </w:rPr>
      </w:pPr>
      <w:r w:rsidRPr="00315D6B">
        <w:rPr>
          <w:bCs/>
          <w:shd w:val="clear" w:color="auto" w:fill="FFFFFF"/>
        </w:rPr>
        <w:t>Враховуючи</w:t>
      </w:r>
      <w:r>
        <w:rPr>
          <w:color w:val="333333"/>
        </w:rPr>
        <w:t xml:space="preserve"> п. 2.1 цього Договору обов’язки </w:t>
      </w:r>
      <w:r w:rsidRPr="00F7342B">
        <w:rPr>
          <w:color w:val="333333"/>
        </w:rPr>
        <w:t>Продавц</w:t>
      </w:r>
      <w:r>
        <w:rPr>
          <w:color w:val="333333"/>
        </w:rPr>
        <w:t>я включають, зокрема, наступне</w:t>
      </w:r>
      <w:r w:rsidRPr="00F7342B">
        <w:rPr>
          <w:color w:val="333333"/>
        </w:rPr>
        <w:t>:</w:t>
      </w:r>
    </w:p>
    <w:p w:rsidR="00315D6B" w:rsidRPr="00F7342B" w:rsidRDefault="00315D6B" w:rsidP="00315D6B">
      <w:pPr>
        <w:pStyle w:val="rvps2"/>
        <w:shd w:val="clear" w:color="auto" w:fill="FFFFFF"/>
        <w:spacing w:before="0" w:beforeAutospacing="0" w:after="0" w:afterAutospacing="0"/>
        <w:ind w:firstLine="851"/>
        <w:jc w:val="both"/>
        <w:rPr>
          <w:color w:val="333333"/>
        </w:rPr>
      </w:pPr>
      <w:bookmarkStart w:id="62" w:name="n305"/>
      <w:bookmarkEnd w:id="62"/>
      <w:r>
        <w:rPr>
          <w:color w:val="333333"/>
        </w:rPr>
        <w:t xml:space="preserve">1) </w:t>
      </w:r>
      <w:r w:rsidRPr="00F7342B">
        <w:rPr>
          <w:color w:val="333333"/>
        </w:rPr>
        <w:t xml:space="preserve">забезпечити будівництво та прийняття в експлуатацію закінченого будівництвом об’єкта, складовою частиною якого є </w:t>
      </w:r>
      <w:r>
        <w:rPr>
          <w:color w:val="333333"/>
        </w:rPr>
        <w:t>М</w:t>
      </w:r>
      <w:r w:rsidRPr="00F7342B">
        <w:rPr>
          <w:color w:val="333333"/>
        </w:rPr>
        <w:t>айбутній об’єкт нерухомості;</w:t>
      </w:r>
    </w:p>
    <w:p w:rsidR="00315D6B" w:rsidRPr="00F7342B" w:rsidRDefault="00315D6B" w:rsidP="00315D6B">
      <w:pPr>
        <w:pStyle w:val="rvps2"/>
        <w:shd w:val="clear" w:color="auto" w:fill="FFFFFF"/>
        <w:spacing w:before="0" w:beforeAutospacing="0" w:after="0" w:afterAutospacing="0"/>
        <w:ind w:firstLine="851"/>
        <w:jc w:val="both"/>
        <w:rPr>
          <w:color w:val="333333"/>
        </w:rPr>
      </w:pPr>
      <w:bookmarkStart w:id="63" w:name="n306"/>
      <w:bookmarkEnd w:id="63"/>
      <w:r w:rsidRPr="00F7342B">
        <w:rPr>
          <w:color w:val="333333"/>
        </w:rPr>
        <w:t xml:space="preserve">2) забезпечити передачу </w:t>
      </w:r>
      <w:r>
        <w:rPr>
          <w:color w:val="333333"/>
        </w:rPr>
        <w:t>П</w:t>
      </w:r>
      <w:r w:rsidRPr="00F7342B">
        <w:rPr>
          <w:color w:val="333333"/>
        </w:rPr>
        <w:t xml:space="preserve">окупцю </w:t>
      </w:r>
      <w:r>
        <w:rPr>
          <w:color w:val="333333"/>
        </w:rPr>
        <w:t>М</w:t>
      </w:r>
      <w:r w:rsidRPr="00F7342B">
        <w:rPr>
          <w:color w:val="333333"/>
        </w:rPr>
        <w:t xml:space="preserve">айбутнього об’єкта нерухомості шляхом проведення державної реєстрації спеціального майнового права на </w:t>
      </w:r>
      <w:r w:rsidR="0079415C">
        <w:rPr>
          <w:color w:val="333333"/>
        </w:rPr>
        <w:t>М</w:t>
      </w:r>
      <w:r w:rsidRPr="00F7342B">
        <w:rPr>
          <w:color w:val="333333"/>
        </w:rPr>
        <w:t xml:space="preserve">айбутній об’єкт нерухомості на ім’я </w:t>
      </w:r>
      <w:r w:rsidR="0079415C">
        <w:rPr>
          <w:color w:val="333333"/>
        </w:rPr>
        <w:t>П</w:t>
      </w:r>
      <w:r w:rsidRPr="00F7342B">
        <w:rPr>
          <w:color w:val="333333"/>
        </w:rPr>
        <w:t xml:space="preserve">окупця, який повністю сплатив ціну </w:t>
      </w:r>
      <w:r w:rsidR="0079415C">
        <w:rPr>
          <w:color w:val="333333"/>
        </w:rPr>
        <w:t>М</w:t>
      </w:r>
      <w:r w:rsidRPr="00F7342B">
        <w:rPr>
          <w:color w:val="333333"/>
        </w:rPr>
        <w:t>айбутнього об’єкта нерухомості, протягом п’яти робочих днів з дня сплати відповідних коштів;</w:t>
      </w:r>
    </w:p>
    <w:p w:rsidR="00315D6B" w:rsidRPr="00F7342B" w:rsidRDefault="00315D6B" w:rsidP="00315D6B">
      <w:pPr>
        <w:pStyle w:val="rvps2"/>
        <w:shd w:val="clear" w:color="auto" w:fill="FFFFFF"/>
        <w:spacing w:before="0" w:beforeAutospacing="0" w:after="0" w:afterAutospacing="0"/>
        <w:ind w:firstLine="851"/>
        <w:jc w:val="both"/>
        <w:rPr>
          <w:color w:val="333333"/>
        </w:rPr>
      </w:pPr>
      <w:bookmarkStart w:id="64" w:name="n307"/>
      <w:bookmarkEnd w:id="64"/>
      <w:r w:rsidRPr="00F7342B">
        <w:rPr>
          <w:color w:val="333333"/>
        </w:rPr>
        <w:t xml:space="preserve">3) забезпечити проведення державної реєстрації обтяження речових прав на </w:t>
      </w:r>
      <w:r w:rsidR="0079415C">
        <w:rPr>
          <w:color w:val="333333"/>
        </w:rPr>
        <w:t>М</w:t>
      </w:r>
      <w:r w:rsidRPr="00F7342B">
        <w:rPr>
          <w:color w:val="333333"/>
        </w:rPr>
        <w:t xml:space="preserve">айбутній об’єкт нерухомості на користь </w:t>
      </w:r>
      <w:r w:rsidR="0079415C">
        <w:rPr>
          <w:color w:val="333333"/>
        </w:rPr>
        <w:t>П</w:t>
      </w:r>
      <w:r w:rsidRPr="00F7342B">
        <w:rPr>
          <w:color w:val="333333"/>
        </w:rPr>
        <w:t xml:space="preserve">окупця, який сплатив частково ціну </w:t>
      </w:r>
      <w:r w:rsidR="0079415C">
        <w:rPr>
          <w:color w:val="333333"/>
        </w:rPr>
        <w:t>М</w:t>
      </w:r>
      <w:r w:rsidRPr="00F7342B">
        <w:rPr>
          <w:color w:val="333333"/>
        </w:rPr>
        <w:t>айбутнього об’єкта нерухомості, протягом трьох робочих днів з дня внесення першого платежу</w:t>
      </w:r>
      <w:r w:rsidR="0079415C">
        <w:rPr>
          <w:color w:val="333333"/>
        </w:rPr>
        <w:t>;</w:t>
      </w:r>
    </w:p>
    <w:p w:rsidR="00315D6B" w:rsidRDefault="0079415C" w:rsidP="00315D6B">
      <w:pPr>
        <w:pStyle w:val="rvps2"/>
        <w:shd w:val="clear" w:color="auto" w:fill="FFFFFF"/>
        <w:spacing w:before="0" w:beforeAutospacing="0" w:after="0" w:afterAutospacing="0"/>
        <w:ind w:firstLine="851"/>
        <w:jc w:val="both"/>
        <w:rPr>
          <w:color w:val="333333"/>
        </w:rPr>
      </w:pPr>
      <w:bookmarkStart w:id="65" w:name="n308"/>
      <w:bookmarkStart w:id="66" w:name="n309"/>
      <w:bookmarkStart w:id="67" w:name="n310"/>
      <w:bookmarkEnd w:id="65"/>
      <w:bookmarkEnd w:id="66"/>
      <w:bookmarkEnd w:id="67"/>
      <w:r>
        <w:rPr>
          <w:color w:val="333333"/>
        </w:rPr>
        <w:t>4</w:t>
      </w:r>
      <w:r w:rsidR="00315D6B" w:rsidRPr="00F7342B">
        <w:rPr>
          <w:color w:val="333333"/>
        </w:rPr>
        <w:t xml:space="preserve">) видати на вимогу </w:t>
      </w:r>
      <w:r>
        <w:rPr>
          <w:color w:val="333333"/>
        </w:rPr>
        <w:t>П</w:t>
      </w:r>
      <w:r w:rsidR="00315D6B" w:rsidRPr="00F7342B">
        <w:rPr>
          <w:color w:val="333333"/>
        </w:rPr>
        <w:t xml:space="preserve">окупця, який повністю сплатив ціну </w:t>
      </w:r>
      <w:r>
        <w:rPr>
          <w:color w:val="333333"/>
        </w:rPr>
        <w:t>М</w:t>
      </w:r>
      <w:r w:rsidR="00315D6B" w:rsidRPr="00F7342B">
        <w:rPr>
          <w:color w:val="333333"/>
        </w:rPr>
        <w:t xml:space="preserve">айбутнього об’єкта нерухомості, довідку про повну сплату ціни </w:t>
      </w:r>
      <w:r>
        <w:rPr>
          <w:color w:val="333333"/>
        </w:rPr>
        <w:t>М</w:t>
      </w:r>
      <w:r w:rsidR="00315D6B" w:rsidRPr="00F7342B">
        <w:rPr>
          <w:color w:val="333333"/>
        </w:rPr>
        <w:t xml:space="preserve">айбутнього об’єкта нерухомості, що підтверджує право </w:t>
      </w:r>
      <w:r>
        <w:rPr>
          <w:color w:val="333333"/>
        </w:rPr>
        <w:t>П</w:t>
      </w:r>
      <w:r w:rsidR="00315D6B" w:rsidRPr="00F7342B">
        <w:rPr>
          <w:color w:val="333333"/>
        </w:rPr>
        <w:t xml:space="preserve">окупця на державну реєстрацію спеціального майнового права на відповідний об’єкт, протягом трьох робочих днів з дня звернення </w:t>
      </w:r>
      <w:r>
        <w:rPr>
          <w:color w:val="333333"/>
        </w:rPr>
        <w:t>П</w:t>
      </w:r>
      <w:r w:rsidR="00315D6B" w:rsidRPr="00F7342B">
        <w:rPr>
          <w:color w:val="333333"/>
        </w:rPr>
        <w:t>окупця за такою довідкою;</w:t>
      </w:r>
    </w:p>
    <w:p w:rsidR="00FE6015" w:rsidRPr="00F7342B" w:rsidRDefault="00FE6015" w:rsidP="00315D6B">
      <w:pPr>
        <w:pStyle w:val="rvps2"/>
        <w:shd w:val="clear" w:color="auto" w:fill="FFFFFF"/>
        <w:spacing w:before="0" w:beforeAutospacing="0" w:after="0" w:afterAutospacing="0"/>
        <w:ind w:firstLine="851"/>
        <w:jc w:val="both"/>
        <w:rPr>
          <w:color w:val="333333"/>
        </w:rPr>
      </w:pPr>
      <w:r>
        <w:rPr>
          <w:color w:val="333333"/>
        </w:rPr>
        <w:t>5)</w:t>
      </w:r>
      <w:r w:rsidRPr="00FE6015">
        <w:rPr>
          <w:color w:val="333333"/>
        </w:rPr>
        <w:t xml:space="preserve"> </w:t>
      </w:r>
      <w:r w:rsidRPr="00F7342B">
        <w:rPr>
          <w:color w:val="333333"/>
        </w:rPr>
        <w:t xml:space="preserve">забезпечити проведення державної реєстрації припинення обтяження речових прав на об’єкт нерухомого майна, зареєстрованого на користь </w:t>
      </w:r>
      <w:r>
        <w:rPr>
          <w:color w:val="333333"/>
        </w:rPr>
        <w:t>З</w:t>
      </w:r>
      <w:r w:rsidRPr="00F7342B">
        <w:rPr>
          <w:color w:val="333333"/>
        </w:rPr>
        <w:t xml:space="preserve">амовника будівництва, </w:t>
      </w:r>
      <w:r>
        <w:rPr>
          <w:color w:val="333333"/>
        </w:rPr>
        <w:t>Д</w:t>
      </w:r>
      <w:r w:rsidRPr="00F7342B">
        <w:rPr>
          <w:color w:val="333333"/>
        </w:rPr>
        <w:t xml:space="preserve">евелопера будівництва відповідно до </w:t>
      </w:r>
      <w:r>
        <w:rPr>
          <w:color w:val="333333"/>
        </w:rPr>
        <w:t>ч. 3</w:t>
      </w:r>
      <w:r w:rsidRPr="00F7342B">
        <w:rPr>
          <w:color w:val="333333"/>
        </w:rPr>
        <w:t xml:space="preserve"> ст</w:t>
      </w:r>
      <w:r>
        <w:rPr>
          <w:color w:val="333333"/>
        </w:rPr>
        <w:t>.</w:t>
      </w:r>
      <w:r w:rsidRPr="00F7342B">
        <w:rPr>
          <w:color w:val="333333"/>
        </w:rPr>
        <w:t xml:space="preserve"> 2</w:t>
      </w:r>
      <w:r>
        <w:rPr>
          <w:color w:val="333333"/>
        </w:rPr>
        <w:t>7</w:t>
      </w:r>
      <w:r>
        <w:rPr>
          <w:color w:val="333333"/>
          <w:vertAlign w:val="superscript"/>
        </w:rPr>
        <w:t xml:space="preserve">3 </w:t>
      </w:r>
      <w:r w:rsidRPr="00F7342B">
        <w:rPr>
          <w:color w:val="333333"/>
        </w:rPr>
        <w:t xml:space="preserve">Закону України "Про державну реєстрацію речових прав на нерухоме майно та їх обтяжень", щодо якого між </w:t>
      </w:r>
      <w:r>
        <w:rPr>
          <w:color w:val="333333"/>
        </w:rPr>
        <w:t>П</w:t>
      </w:r>
      <w:r w:rsidRPr="00F7342B">
        <w:rPr>
          <w:color w:val="333333"/>
        </w:rPr>
        <w:t xml:space="preserve">родавцем та </w:t>
      </w:r>
      <w:r>
        <w:rPr>
          <w:color w:val="333333"/>
        </w:rPr>
        <w:t>П</w:t>
      </w:r>
      <w:r w:rsidRPr="00F7342B">
        <w:rPr>
          <w:color w:val="333333"/>
        </w:rPr>
        <w:t>окупцем проведено остаточні розрахунки, протягом п’яти робочих днів з дня проведення остаточних розрахунків;</w:t>
      </w:r>
    </w:p>
    <w:p w:rsidR="00315D6B" w:rsidRPr="00F7342B" w:rsidRDefault="00FE6015" w:rsidP="00315D6B">
      <w:pPr>
        <w:pStyle w:val="rvps2"/>
        <w:shd w:val="clear" w:color="auto" w:fill="FFFFFF"/>
        <w:spacing w:before="0" w:beforeAutospacing="0" w:after="0" w:afterAutospacing="0"/>
        <w:ind w:firstLine="851"/>
        <w:jc w:val="both"/>
        <w:rPr>
          <w:color w:val="333333"/>
        </w:rPr>
      </w:pPr>
      <w:bookmarkStart w:id="68" w:name="n311"/>
      <w:bookmarkStart w:id="69" w:name="n312"/>
      <w:bookmarkEnd w:id="68"/>
      <w:bookmarkEnd w:id="69"/>
      <w:r>
        <w:rPr>
          <w:color w:val="333333"/>
        </w:rPr>
        <w:t>6</w:t>
      </w:r>
      <w:r w:rsidR="00315D6B" w:rsidRPr="00F7342B">
        <w:rPr>
          <w:color w:val="333333"/>
        </w:rPr>
        <w:t xml:space="preserve">) забезпечити передачу відповідно до закону </w:t>
      </w:r>
      <w:r w:rsidR="0079415C">
        <w:rPr>
          <w:color w:val="333333"/>
        </w:rPr>
        <w:t>П</w:t>
      </w:r>
      <w:r w:rsidR="00315D6B" w:rsidRPr="00F7342B">
        <w:rPr>
          <w:color w:val="333333"/>
        </w:rPr>
        <w:t>окупцю у власність та в натурі об’єкта нерухомого майна після прийняття в експлуатацію закінченого будівництвом об’єкта;</w:t>
      </w:r>
    </w:p>
    <w:p w:rsidR="00315D6B" w:rsidRPr="00F7342B" w:rsidRDefault="00FE6015" w:rsidP="00315D6B">
      <w:pPr>
        <w:pStyle w:val="rvps2"/>
        <w:shd w:val="clear" w:color="auto" w:fill="FFFFFF"/>
        <w:spacing w:before="0" w:beforeAutospacing="0" w:after="0" w:afterAutospacing="0"/>
        <w:ind w:firstLine="851"/>
        <w:jc w:val="both"/>
        <w:rPr>
          <w:color w:val="333333"/>
        </w:rPr>
      </w:pPr>
      <w:bookmarkStart w:id="70" w:name="n313"/>
      <w:bookmarkEnd w:id="70"/>
      <w:r>
        <w:rPr>
          <w:color w:val="333333"/>
        </w:rPr>
        <w:t>7</w:t>
      </w:r>
      <w:r w:rsidR="00315D6B" w:rsidRPr="00F7342B">
        <w:rPr>
          <w:color w:val="333333"/>
        </w:rPr>
        <w:t>) видати власнику об’єкта нерухомого майна, з яким проведено остаточні розрахунки за об’єкт нерухомого майна, довідку, що підтверджує проведення остаточних розрахунків за об’єкт нерухомого майна, протягом трьох робочих днів з дня звернення власника об’єкта нерухомого майна за такою довідкою;</w:t>
      </w:r>
    </w:p>
    <w:p w:rsidR="00315D6B" w:rsidRPr="00F7342B" w:rsidRDefault="00FE6015" w:rsidP="00315D6B">
      <w:pPr>
        <w:pStyle w:val="rvps2"/>
        <w:shd w:val="clear" w:color="auto" w:fill="FFFFFF"/>
        <w:spacing w:before="0" w:beforeAutospacing="0" w:after="0" w:afterAutospacing="0"/>
        <w:ind w:firstLine="851"/>
        <w:jc w:val="both"/>
        <w:rPr>
          <w:color w:val="333333"/>
        </w:rPr>
      </w:pPr>
      <w:bookmarkStart w:id="71" w:name="n314"/>
      <w:bookmarkEnd w:id="71"/>
      <w:r>
        <w:rPr>
          <w:color w:val="333333"/>
        </w:rPr>
        <w:t>8</w:t>
      </w:r>
      <w:r w:rsidR="00315D6B" w:rsidRPr="00F7342B">
        <w:rPr>
          <w:color w:val="333333"/>
        </w:rPr>
        <w:t xml:space="preserve">) повернути </w:t>
      </w:r>
      <w:r w:rsidR="0079415C">
        <w:rPr>
          <w:color w:val="333333"/>
        </w:rPr>
        <w:t>П</w:t>
      </w:r>
      <w:r w:rsidR="00315D6B" w:rsidRPr="00F7342B">
        <w:rPr>
          <w:color w:val="333333"/>
        </w:rPr>
        <w:t xml:space="preserve">окупцю надміру сплачені кошти, якщо інше не встановлено законом, у разі якщо за результатами технічної інвентаризації об’єкта нерухомого майна фактична загальна площа об’єкта нерухомого майна виявиться меншою за площу, зазначену в </w:t>
      </w:r>
      <w:r w:rsidR="0079415C">
        <w:rPr>
          <w:color w:val="333333"/>
        </w:rPr>
        <w:t>цьому Д</w:t>
      </w:r>
      <w:r w:rsidR="00315D6B" w:rsidRPr="00F7342B">
        <w:rPr>
          <w:color w:val="333333"/>
        </w:rPr>
        <w:t>оговорі.</w:t>
      </w:r>
    </w:p>
    <w:p w:rsidR="002B5399" w:rsidRDefault="0008176E" w:rsidP="00315D6B">
      <w:pPr>
        <w:pStyle w:val="rvps2"/>
        <w:numPr>
          <w:ilvl w:val="1"/>
          <w:numId w:val="1"/>
        </w:numPr>
        <w:shd w:val="clear" w:color="auto" w:fill="FFFFFF"/>
        <w:spacing w:before="0" w:beforeAutospacing="0" w:after="0" w:afterAutospacing="0"/>
        <w:ind w:left="0" w:firstLine="426"/>
        <w:jc w:val="both"/>
        <w:rPr>
          <w:bCs/>
          <w:shd w:val="clear" w:color="auto" w:fill="FFFFFF"/>
        </w:rPr>
      </w:pPr>
      <w:r w:rsidRPr="00315D6B">
        <w:rPr>
          <w:bCs/>
          <w:shd w:val="clear" w:color="auto" w:fill="FFFFFF"/>
        </w:rPr>
        <w:t>Сторони домовились, що єдиним безспірним доказом повного розрахунку</w:t>
      </w:r>
      <w:r w:rsidR="002B5399" w:rsidRPr="00315D6B">
        <w:rPr>
          <w:bCs/>
          <w:shd w:val="clear" w:color="auto" w:fill="FFFFFF"/>
        </w:rPr>
        <w:t xml:space="preserve"> окрім</w:t>
      </w:r>
      <w:r w:rsidRPr="00315D6B">
        <w:rPr>
          <w:bCs/>
          <w:shd w:val="clear" w:color="auto" w:fill="FFFFFF"/>
        </w:rPr>
        <w:t xml:space="preserve"> </w:t>
      </w:r>
      <w:r w:rsidR="002B5399" w:rsidRPr="00315D6B">
        <w:rPr>
          <w:bCs/>
          <w:shd w:val="clear" w:color="auto" w:fill="FFFFFF"/>
        </w:rPr>
        <w:t xml:space="preserve">судового рішення про встановлення цього факту </w:t>
      </w:r>
      <w:r w:rsidRPr="00315D6B">
        <w:rPr>
          <w:bCs/>
          <w:shd w:val="clear" w:color="auto" w:fill="FFFFFF"/>
        </w:rPr>
        <w:t>є відповідна письмова довідка Продавця</w:t>
      </w:r>
      <w:r w:rsidR="002B5399" w:rsidRPr="00315D6B">
        <w:rPr>
          <w:bCs/>
          <w:shd w:val="clear" w:color="auto" w:fill="FFFFFF"/>
        </w:rPr>
        <w:t xml:space="preserve">. </w:t>
      </w:r>
    </w:p>
    <w:p w:rsidR="00A076E5" w:rsidRDefault="00A076E5" w:rsidP="00315D6B">
      <w:pPr>
        <w:pStyle w:val="rvps2"/>
        <w:numPr>
          <w:ilvl w:val="1"/>
          <w:numId w:val="1"/>
        </w:numPr>
        <w:shd w:val="clear" w:color="auto" w:fill="FFFFFF"/>
        <w:spacing w:before="0" w:beforeAutospacing="0" w:after="0" w:afterAutospacing="0"/>
        <w:ind w:left="0" w:firstLine="426"/>
        <w:jc w:val="both"/>
        <w:rPr>
          <w:bCs/>
          <w:shd w:val="clear" w:color="auto" w:fill="FFFFFF"/>
        </w:rPr>
      </w:pPr>
      <w:r>
        <w:rPr>
          <w:bCs/>
          <w:shd w:val="clear" w:color="auto" w:fill="FFFFFF"/>
        </w:rPr>
        <w:t>Продавець зобов’язаний у спосіб, аналогічний запиту, надавати Покупцю інформацію про хід виконання умов цього Договору</w:t>
      </w:r>
      <w:r w:rsidRPr="00A076E5">
        <w:rPr>
          <w:bCs/>
          <w:shd w:val="clear" w:color="auto" w:fill="FFFFFF"/>
        </w:rPr>
        <w:t xml:space="preserve"> </w:t>
      </w:r>
      <w:r>
        <w:rPr>
          <w:bCs/>
          <w:shd w:val="clear" w:color="auto" w:fill="FFFFFF"/>
        </w:rPr>
        <w:t>протягом 15 днів з дати одержання запиту.</w:t>
      </w:r>
    </w:p>
    <w:p w:rsidR="00CB6626" w:rsidRPr="00CB6626" w:rsidRDefault="00CB6626" w:rsidP="00CB6626">
      <w:pPr>
        <w:pStyle w:val="rvps2"/>
        <w:numPr>
          <w:ilvl w:val="1"/>
          <w:numId w:val="1"/>
        </w:numPr>
        <w:shd w:val="clear" w:color="auto" w:fill="FFFFFF"/>
        <w:spacing w:before="0" w:beforeAutospacing="0" w:after="0" w:afterAutospacing="0"/>
        <w:ind w:left="0" w:firstLine="426"/>
        <w:jc w:val="both"/>
        <w:rPr>
          <w:bCs/>
          <w:shd w:val="clear" w:color="auto" w:fill="FFFFFF"/>
        </w:rPr>
      </w:pPr>
      <w:r w:rsidRPr="00CB6626">
        <w:rPr>
          <w:bCs/>
          <w:shd w:val="clear" w:color="auto" w:fill="FFFFFF"/>
        </w:rPr>
        <w:t>Покупець ознайомлений з тим, що проектна документація на будівництво Об’єкта будівництва є твором архітектури в розумінні Закону України «Про авторські і суміжні права» та є об’єктом авторського права, та свідомий своїх обов’язків, які з цих фактів випливають. Також Покупець повідомлений про те, що саме Продавець наділений виключними правами щодо використання твору архітектури включаючи і право на їх захист. Будь-які втручання Покупця (особисто чи третіми особами за його дорученням) в архітектурну частину будинку (фасаду) є недопустимими. У випадку порушення авторського права, суб’єкт авторського (або суміжних) прав залишає за собою право на звернення про усунення порушення авторського права в порядку визначеному Законом України «Про авторське право і суміжні права».</w:t>
      </w:r>
    </w:p>
    <w:p w:rsidR="00CB6626" w:rsidRPr="00CB6626" w:rsidRDefault="00CB6626" w:rsidP="00CB6626">
      <w:pPr>
        <w:pStyle w:val="rvps2"/>
        <w:numPr>
          <w:ilvl w:val="1"/>
          <w:numId w:val="1"/>
        </w:numPr>
        <w:shd w:val="clear" w:color="auto" w:fill="FFFFFF"/>
        <w:spacing w:before="0" w:beforeAutospacing="0" w:after="0" w:afterAutospacing="0"/>
        <w:ind w:left="0" w:firstLine="426"/>
        <w:jc w:val="both"/>
        <w:rPr>
          <w:bCs/>
          <w:shd w:val="clear" w:color="auto" w:fill="FFFFFF"/>
        </w:rPr>
      </w:pPr>
      <w:r w:rsidRPr="00CB6626">
        <w:rPr>
          <w:bCs/>
          <w:shd w:val="clear" w:color="auto" w:fill="FFFFFF"/>
        </w:rPr>
        <w:t xml:space="preserve">Враховуючи п. </w:t>
      </w:r>
      <w:r>
        <w:rPr>
          <w:bCs/>
          <w:shd w:val="clear" w:color="auto" w:fill="FFFFFF"/>
        </w:rPr>
        <w:t>2.11</w:t>
      </w:r>
      <w:r w:rsidRPr="00CB6626">
        <w:rPr>
          <w:bCs/>
          <w:shd w:val="clear" w:color="auto" w:fill="FFFFFF"/>
        </w:rPr>
        <w:t xml:space="preserve"> цього Договору Покупець зобов’язується зберігати зовнішній вигляд будівлі (по периметру придбаного приміщення включаючи місця загального користування, прилеглі до приміщення) у тій формі, яка передбачена проектною документацією. При цьому під «збереженням» сторони мають на увазі не лише обов’язок утримання від будь-яких дій, спрямованих на зміну зовнішнього вигляду, але і обов’язок вжиття заходів захисту від аналогічних дій третіх осіб. Покупець самостійно визначає способи збереження зовнішнього вигляду, проте несе відповідальність за їх ефективність, відтак самостійно відшкодовує усі збитки, заподіяні внаслідок зміни чи пошкодження зовнішнього вигляду будівлі, якщо вони були заподіяні з його вини/ініціативи.</w:t>
      </w:r>
    </w:p>
    <w:p w:rsidR="00CB6626" w:rsidRPr="00CB6626" w:rsidRDefault="00CB6626" w:rsidP="00CB6626">
      <w:pPr>
        <w:pStyle w:val="rvps2"/>
        <w:numPr>
          <w:ilvl w:val="1"/>
          <w:numId w:val="1"/>
        </w:numPr>
        <w:shd w:val="clear" w:color="auto" w:fill="FFFFFF"/>
        <w:spacing w:before="0" w:beforeAutospacing="0" w:after="0" w:afterAutospacing="0"/>
        <w:ind w:left="0" w:firstLine="426"/>
        <w:jc w:val="both"/>
        <w:rPr>
          <w:bCs/>
          <w:shd w:val="clear" w:color="auto" w:fill="FFFFFF"/>
        </w:rPr>
      </w:pPr>
      <w:r w:rsidRPr="00CB6626">
        <w:rPr>
          <w:bCs/>
          <w:shd w:val="clear" w:color="auto" w:fill="FFFFFF"/>
        </w:rPr>
        <w:t xml:space="preserve">За невиконання чи неналежне виконання Покупцем зобов’язання, передбаченого п. </w:t>
      </w:r>
      <w:r>
        <w:rPr>
          <w:bCs/>
          <w:shd w:val="clear" w:color="auto" w:fill="FFFFFF"/>
        </w:rPr>
        <w:t xml:space="preserve">2.12 </w:t>
      </w:r>
      <w:r w:rsidRPr="00CB6626">
        <w:rPr>
          <w:bCs/>
          <w:shd w:val="clear" w:color="auto" w:fill="FFFFFF"/>
        </w:rPr>
        <w:t xml:space="preserve">цього Договору, йому нараховується штраф у розмірі, що є гривневим еквівалентом суми 50000 доларів США за кожен випадок. Окрім цього, Покупець зобов’язується відшкодувати в повному обсязі усі заподіяні збитки (включаючи витрати на відновлення зовнішнього вигляду будівлі (по периметру придбаного приміщення включаючи місця загального користування, прилеглі до приміщення)). </w:t>
      </w:r>
    </w:p>
    <w:p w:rsidR="00CB6626" w:rsidRDefault="00CB6626" w:rsidP="00CB6626">
      <w:pPr>
        <w:pStyle w:val="rvps2"/>
        <w:numPr>
          <w:ilvl w:val="1"/>
          <w:numId w:val="1"/>
        </w:numPr>
        <w:shd w:val="clear" w:color="auto" w:fill="FFFFFF"/>
        <w:spacing w:before="0" w:beforeAutospacing="0" w:after="0" w:afterAutospacing="0"/>
        <w:ind w:left="0" w:firstLine="426"/>
        <w:jc w:val="both"/>
        <w:rPr>
          <w:bCs/>
          <w:shd w:val="clear" w:color="auto" w:fill="FFFFFF"/>
        </w:rPr>
      </w:pPr>
      <w:r w:rsidRPr="00CB6626">
        <w:rPr>
          <w:bCs/>
          <w:shd w:val="clear" w:color="auto" w:fill="FFFFFF"/>
        </w:rPr>
        <w:t xml:space="preserve">Сторони погодили, що в частині зобов’язань, передбачених п. п. </w:t>
      </w:r>
      <w:r w:rsidR="00017332">
        <w:rPr>
          <w:bCs/>
          <w:shd w:val="clear" w:color="auto" w:fill="FFFFFF"/>
        </w:rPr>
        <w:t>2.12 – 2.13</w:t>
      </w:r>
      <w:r w:rsidRPr="00CB6626">
        <w:rPr>
          <w:bCs/>
          <w:shd w:val="clear" w:color="auto" w:fill="FFFFFF"/>
        </w:rPr>
        <w:t>, цей Договір чинний до моменту відчуження Покупцем Об’єктів нерухомості, майнові права на які є предметом цього Договору.</w:t>
      </w:r>
    </w:p>
    <w:p w:rsidR="00BA44DE" w:rsidRPr="00CB6626" w:rsidRDefault="00BA44DE" w:rsidP="00CB6626">
      <w:pPr>
        <w:pStyle w:val="rvps2"/>
        <w:shd w:val="clear" w:color="auto" w:fill="FFFFFF"/>
        <w:spacing w:before="0" w:beforeAutospacing="0" w:after="0" w:afterAutospacing="0"/>
        <w:ind w:left="426"/>
        <w:jc w:val="both"/>
        <w:rPr>
          <w:bCs/>
          <w:shd w:val="clear" w:color="auto" w:fill="FFFFFF"/>
        </w:rPr>
      </w:pPr>
    </w:p>
    <w:p w:rsidR="006A2951" w:rsidRPr="006B2ED9" w:rsidRDefault="00D91234" w:rsidP="006A2951">
      <w:pPr>
        <w:pStyle w:val="rvps2"/>
        <w:numPr>
          <w:ilvl w:val="0"/>
          <w:numId w:val="1"/>
        </w:numPr>
        <w:shd w:val="clear" w:color="auto" w:fill="FFFFFF"/>
        <w:spacing w:before="0" w:beforeAutospacing="0" w:after="0" w:afterAutospacing="0"/>
        <w:jc w:val="center"/>
        <w:rPr>
          <w:color w:val="333333"/>
        </w:rPr>
      </w:pPr>
      <w:r>
        <w:rPr>
          <w:color w:val="333333"/>
          <w:shd w:val="clear" w:color="auto" w:fill="FFFFFF"/>
        </w:rPr>
        <w:t>Окремі з</w:t>
      </w:r>
      <w:r w:rsidR="006B2ED9">
        <w:rPr>
          <w:color w:val="333333"/>
          <w:shd w:val="clear" w:color="auto" w:fill="FFFFFF"/>
        </w:rPr>
        <w:t>обов’язання сторін</w:t>
      </w:r>
      <w:r w:rsidR="006A2951">
        <w:rPr>
          <w:color w:val="333333"/>
          <w:shd w:val="clear" w:color="auto" w:fill="FFFFFF"/>
        </w:rPr>
        <w:t xml:space="preserve"> після прийняття в експлуатацію закінченого будівництвом об’єкта</w:t>
      </w:r>
      <w:r w:rsidR="006B2ED9">
        <w:rPr>
          <w:color w:val="333333"/>
          <w:shd w:val="clear" w:color="auto" w:fill="FFFFFF"/>
        </w:rPr>
        <w:t>.</w:t>
      </w:r>
    </w:p>
    <w:p w:rsidR="006B2ED9" w:rsidRDefault="006B2ED9" w:rsidP="006B2ED9">
      <w:pPr>
        <w:pStyle w:val="rvps2"/>
        <w:numPr>
          <w:ilvl w:val="1"/>
          <w:numId w:val="1"/>
        </w:numPr>
        <w:shd w:val="clear" w:color="auto" w:fill="FFFFFF"/>
        <w:spacing w:before="0" w:beforeAutospacing="0" w:after="0" w:afterAutospacing="0"/>
        <w:ind w:left="0" w:firstLine="426"/>
        <w:jc w:val="both"/>
        <w:rPr>
          <w:color w:val="333333"/>
        </w:rPr>
      </w:pPr>
      <w:r>
        <w:rPr>
          <w:color w:val="333333"/>
        </w:rPr>
        <w:t xml:space="preserve">Продавець протягом 30 календарних днів з дня </w:t>
      </w:r>
      <w:r w:rsidRPr="006B2ED9">
        <w:rPr>
          <w:bCs/>
          <w:shd w:val="clear" w:color="auto" w:fill="FFFFFF"/>
        </w:rPr>
        <w:t>прийняття</w:t>
      </w:r>
      <w:r>
        <w:rPr>
          <w:color w:val="333333"/>
        </w:rPr>
        <w:t xml:space="preserve"> в експлуатацію закінченого будівництвом об’єкта повідомляє власника об’єкта нерухомого майна про прийняття в експлуатацію закінченого будівництвом об’єкта та необхідність приймання-передачі об’єкта нерухомого майна.</w:t>
      </w:r>
    </w:p>
    <w:p w:rsidR="006B2ED9" w:rsidRDefault="006B2ED9" w:rsidP="006B2ED9">
      <w:pPr>
        <w:pStyle w:val="rvps2"/>
        <w:numPr>
          <w:ilvl w:val="1"/>
          <w:numId w:val="1"/>
        </w:numPr>
        <w:shd w:val="clear" w:color="auto" w:fill="FFFFFF"/>
        <w:spacing w:before="0" w:beforeAutospacing="0" w:after="0" w:afterAutospacing="0"/>
        <w:ind w:left="0" w:firstLine="426"/>
        <w:jc w:val="both"/>
        <w:rPr>
          <w:color w:val="333333"/>
        </w:rPr>
      </w:pPr>
      <w:bookmarkStart w:id="72" w:name="n370"/>
      <w:bookmarkEnd w:id="72"/>
      <w:r>
        <w:rPr>
          <w:color w:val="333333"/>
        </w:rPr>
        <w:t xml:space="preserve">Приймання-передача об’єкта нерухомого майна здійснюється разом з паспортами, сертифікатами, гарантійними та іншими документами на обладнання, що встановлено на об’єкті нерухомого майна, за актом, у якому зазначається перелік обладнання, встановленого на об’єкті нерухомого майна. </w:t>
      </w:r>
    </w:p>
    <w:p w:rsidR="006B2ED9" w:rsidRDefault="006B2ED9" w:rsidP="006B2ED9">
      <w:pPr>
        <w:pStyle w:val="rvps2"/>
        <w:numPr>
          <w:ilvl w:val="1"/>
          <w:numId w:val="1"/>
        </w:numPr>
        <w:shd w:val="clear" w:color="auto" w:fill="FFFFFF"/>
        <w:spacing w:before="0" w:beforeAutospacing="0" w:after="0" w:afterAutospacing="0"/>
        <w:ind w:left="0" w:firstLine="426"/>
        <w:jc w:val="both"/>
        <w:rPr>
          <w:color w:val="333333"/>
        </w:rPr>
      </w:pPr>
      <w:bookmarkStart w:id="73" w:name="n371"/>
      <w:bookmarkEnd w:id="73"/>
      <w:r>
        <w:rPr>
          <w:color w:val="333333"/>
        </w:rPr>
        <w:t>Власник об’єкта нерухомого майна має право у 15-денний строк з дня отримання акт</w:t>
      </w:r>
      <w:r w:rsidR="00DF4CB7">
        <w:rPr>
          <w:color w:val="333333"/>
        </w:rPr>
        <w:t>у</w:t>
      </w:r>
      <w:r>
        <w:rPr>
          <w:color w:val="333333"/>
        </w:rPr>
        <w:t xml:space="preserve"> підписати акт приймання-передачі об’єкта нерухомого майна із зазначенням інформації про відсутність претензій щодо об’єкта нерухомого майна або подати у письмовій формі свої обґрунтовані зауваження до об’єкта нерухомого майна та щодо виявлених будівельних недоліків.</w:t>
      </w:r>
    </w:p>
    <w:p w:rsidR="006B2ED9" w:rsidRDefault="006B2ED9" w:rsidP="006B2ED9">
      <w:pPr>
        <w:pStyle w:val="rvps2"/>
        <w:numPr>
          <w:ilvl w:val="1"/>
          <w:numId w:val="1"/>
        </w:numPr>
        <w:shd w:val="clear" w:color="auto" w:fill="FFFFFF"/>
        <w:spacing w:before="0" w:beforeAutospacing="0" w:after="0" w:afterAutospacing="0"/>
        <w:ind w:left="0" w:firstLine="426"/>
        <w:jc w:val="both"/>
        <w:rPr>
          <w:color w:val="333333"/>
        </w:rPr>
      </w:pPr>
      <w:bookmarkStart w:id="74" w:name="n372"/>
      <w:bookmarkEnd w:id="74"/>
      <w:r>
        <w:rPr>
          <w:color w:val="333333"/>
        </w:rPr>
        <w:t>За наявності у власника об’єкта нерухомого майна обґрунтованих зауважень до об’єкта нерухомого майна та щодо виявлених будівельних недоліків Продавець зобов’язаний забезпечити безоплатне усунення недоліків у 30-денний строк з дня подання зауважень чи забезпечити безоплатне повторне виконання робіт, щодо яких допущено недоліки, встановлення обладнання чи виготовлення непоставленої чи пошкодженої речі (обладнання) не нижчої якості.</w:t>
      </w:r>
    </w:p>
    <w:p w:rsidR="006B2ED9" w:rsidRDefault="006B2ED9" w:rsidP="006B2ED9">
      <w:pPr>
        <w:pStyle w:val="rvps2"/>
        <w:numPr>
          <w:ilvl w:val="1"/>
          <w:numId w:val="1"/>
        </w:numPr>
        <w:shd w:val="clear" w:color="auto" w:fill="FFFFFF"/>
        <w:spacing w:before="0" w:beforeAutospacing="0" w:after="0" w:afterAutospacing="0"/>
        <w:ind w:left="0" w:firstLine="426"/>
        <w:jc w:val="both"/>
        <w:rPr>
          <w:color w:val="333333"/>
        </w:rPr>
      </w:pPr>
      <w:bookmarkStart w:id="75" w:name="n373"/>
      <w:bookmarkEnd w:id="75"/>
      <w:r>
        <w:rPr>
          <w:color w:val="333333"/>
        </w:rPr>
        <w:t>Підписання сторонами акту приймання-передачі об’єкта нерухомого майна свідчить в тому числі і про повне та належне виконання обома сторонами усіх своїх зобов’язань, включаючи і передбачені п. п. 3.2, 3.4 цього Договору</w:t>
      </w:r>
      <w:r w:rsidR="00DF4CB7">
        <w:rPr>
          <w:color w:val="333333"/>
        </w:rPr>
        <w:t>,</w:t>
      </w:r>
      <w:r>
        <w:rPr>
          <w:color w:val="333333"/>
        </w:rPr>
        <w:t xml:space="preserve"> незалежно від того, чи про це прямо з</w:t>
      </w:r>
      <w:r w:rsidR="00DF4CB7">
        <w:rPr>
          <w:color w:val="333333"/>
        </w:rPr>
        <w:t>азначено в акті.</w:t>
      </w:r>
    </w:p>
    <w:p w:rsidR="006B2ED9" w:rsidRDefault="006B2ED9" w:rsidP="00DF4CB7">
      <w:pPr>
        <w:pStyle w:val="rvps2"/>
        <w:numPr>
          <w:ilvl w:val="1"/>
          <w:numId w:val="1"/>
        </w:numPr>
        <w:shd w:val="clear" w:color="auto" w:fill="FFFFFF"/>
        <w:spacing w:before="0" w:beforeAutospacing="0" w:after="0" w:afterAutospacing="0"/>
        <w:ind w:left="0" w:firstLine="426"/>
        <w:jc w:val="both"/>
        <w:rPr>
          <w:color w:val="333333"/>
        </w:rPr>
      </w:pPr>
      <w:bookmarkStart w:id="76" w:name="n375"/>
      <w:bookmarkEnd w:id="76"/>
      <w:r>
        <w:rPr>
          <w:color w:val="333333"/>
        </w:rPr>
        <w:t>Якщо після дворазового письмового попередження (з перервою не менше 10 робочих днів) власника об’єкта нерухомого майна про необхідність підписання акт</w:t>
      </w:r>
      <w:r w:rsidR="00DF4CB7">
        <w:rPr>
          <w:color w:val="333333"/>
        </w:rPr>
        <w:t>у</w:t>
      </w:r>
      <w:r>
        <w:rPr>
          <w:color w:val="333333"/>
        </w:rPr>
        <w:t xml:space="preserve"> приймання-передачі об’єкта нерухомого майна власник об’єкта нерухомого майна необґрунтовано ухиляється від підписання акт</w:t>
      </w:r>
      <w:r w:rsidR="00DF4CB7">
        <w:rPr>
          <w:color w:val="333333"/>
        </w:rPr>
        <w:t>у</w:t>
      </w:r>
      <w:r>
        <w:rPr>
          <w:color w:val="333333"/>
        </w:rPr>
        <w:t>, об’єкт нерухомого майна вважається переданим власнику об’єкта нерухомого майна на десятий робочий день після другого попередження.</w:t>
      </w:r>
    </w:p>
    <w:p w:rsidR="006B2ED9" w:rsidRPr="007E4567" w:rsidRDefault="006B2ED9" w:rsidP="008F4447">
      <w:pPr>
        <w:pStyle w:val="rvps2"/>
        <w:numPr>
          <w:ilvl w:val="1"/>
          <w:numId w:val="1"/>
        </w:numPr>
        <w:shd w:val="clear" w:color="auto" w:fill="FFFFFF"/>
        <w:spacing w:before="0" w:beforeAutospacing="0" w:after="0" w:afterAutospacing="0"/>
        <w:ind w:left="0" w:firstLine="426"/>
        <w:jc w:val="both"/>
        <w:rPr>
          <w:color w:val="333333"/>
        </w:rPr>
      </w:pPr>
      <w:bookmarkStart w:id="77" w:name="n376"/>
      <w:bookmarkStart w:id="78" w:name="n383"/>
      <w:bookmarkEnd w:id="77"/>
      <w:bookmarkEnd w:id="78"/>
      <w:r w:rsidRPr="007E4567">
        <w:rPr>
          <w:color w:val="333333"/>
        </w:rPr>
        <w:t xml:space="preserve">У разі якщо за результатами технічної інвентаризації об’єкта нерухомого майна фактична загальна площа об’єкта нерухомого майна виявиться меншою за площу, зазначену в </w:t>
      </w:r>
      <w:r w:rsidR="00DF4CB7" w:rsidRPr="007E4567">
        <w:rPr>
          <w:color w:val="333333"/>
        </w:rPr>
        <w:t>цьому Д</w:t>
      </w:r>
      <w:r w:rsidRPr="007E4567">
        <w:rPr>
          <w:color w:val="333333"/>
        </w:rPr>
        <w:t xml:space="preserve">оговорі, </w:t>
      </w:r>
      <w:r w:rsidR="00DF4CB7" w:rsidRPr="007E4567">
        <w:rPr>
          <w:color w:val="333333"/>
        </w:rPr>
        <w:t>П</w:t>
      </w:r>
      <w:r w:rsidRPr="007E4567">
        <w:rPr>
          <w:color w:val="333333"/>
        </w:rPr>
        <w:t xml:space="preserve">родавець зобов’язаний протягом 60 календарних днів з дня прийняття в експлуатацію закінченого будівництвом об’єкта повернути </w:t>
      </w:r>
      <w:r w:rsidR="00DF4CB7" w:rsidRPr="007E4567">
        <w:rPr>
          <w:color w:val="333333"/>
        </w:rPr>
        <w:t>П</w:t>
      </w:r>
      <w:r w:rsidRPr="007E4567">
        <w:rPr>
          <w:color w:val="333333"/>
        </w:rPr>
        <w:t xml:space="preserve">окупцю надміру сплачені кошти, якщо інше не встановлено законом. </w:t>
      </w:r>
      <w:bookmarkStart w:id="79" w:name="n384"/>
      <w:bookmarkEnd w:id="79"/>
      <w:r w:rsidRPr="007E4567">
        <w:rPr>
          <w:color w:val="333333"/>
        </w:rPr>
        <w:t xml:space="preserve">Повернення коштів здійснюється виходячи з ціни </w:t>
      </w:r>
      <w:r w:rsidR="00297523">
        <w:rPr>
          <w:color w:val="333333"/>
        </w:rPr>
        <w:t>5000,0 (п’ять тисяч)</w:t>
      </w:r>
      <w:r w:rsidR="007E4567">
        <w:rPr>
          <w:color w:val="333333"/>
        </w:rPr>
        <w:t xml:space="preserve"> грн. за </w:t>
      </w:r>
      <w:r w:rsidRPr="007E4567">
        <w:rPr>
          <w:color w:val="333333"/>
        </w:rPr>
        <w:t>1 м</w:t>
      </w:r>
      <w:r w:rsidR="007E4567">
        <w:rPr>
          <w:color w:val="333333"/>
          <w:vertAlign w:val="superscript"/>
        </w:rPr>
        <w:t>2</w:t>
      </w:r>
      <w:r w:rsidRPr="007E4567">
        <w:rPr>
          <w:color w:val="333333"/>
        </w:rPr>
        <w:t xml:space="preserve"> загальної площі </w:t>
      </w:r>
      <w:r w:rsidR="00DF4CB7" w:rsidRPr="007E4567">
        <w:rPr>
          <w:color w:val="333333"/>
        </w:rPr>
        <w:t>М</w:t>
      </w:r>
      <w:r w:rsidRPr="007E4567">
        <w:rPr>
          <w:color w:val="333333"/>
        </w:rPr>
        <w:t>айбутнього об’єкта нерухомості.</w:t>
      </w:r>
    </w:p>
    <w:p w:rsidR="006B2ED9" w:rsidRPr="007E4567" w:rsidRDefault="006B2ED9" w:rsidP="007E4567">
      <w:pPr>
        <w:pStyle w:val="rvps2"/>
        <w:numPr>
          <w:ilvl w:val="1"/>
          <w:numId w:val="1"/>
        </w:numPr>
        <w:shd w:val="clear" w:color="auto" w:fill="FFFFFF"/>
        <w:spacing w:before="0" w:beforeAutospacing="0" w:after="0" w:afterAutospacing="0"/>
        <w:ind w:left="0" w:firstLine="426"/>
        <w:jc w:val="both"/>
        <w:rPr>
          <w:color w:val="333333"/>
        </w:rPr>
      </w:pPr>
      <w:bookmarkStart w:id="80" w:name="n385"/>
      <w:bookmarkEnd w:id="80"/>
      <w:r w:rsidRPr="007E4567">
        <w:rPr>
          <w:color w:val="333333"/>
        </w:rPr>
        <w:t xml:space="preserve">У разі якщо за результатами технічної інвентаризації встановлено факт перевищення фактичної загальної площі об’єкта нерухомого майна над площею, зазначеною у </w:t>
      </w:r>
      <w:r w:rsidR="007E4567" w:rsidRPr="007E4567">
        <w:rPr>
          <w:color w:val="333333"/>
        </w:rPr>
        <w:t>цьому Д</w:t>
      </w:r>
      <w:r w:rsidRPr="007E4567">
        <w:rPr>
          <w:color w:val="333333"/>
        </w:rPr>
        <w:t xml:space="preserve">оговорі, власник об’єкта нерухомого майна зобов’язаний </w:t>
      </w:r>
      <w:r w:rsidR="007E4567" w:rsidRPr="007E4567">
        <w:rPr>
          <w:color w:val="333333"/>
        </w:rPr>
        <w:t>протягом 15 днів з моменту відповідного звернення Продавця</w:t>
      </w:r>
      <w:r w:rsidRPr="007E4567">
        <w:rPr>
          <w:color w:val="333333"/>
        </w:rPr>
        <w:t xml:space="preserve">, доплатити </w:t>
      </w:r>
      <w:r w:rsidR="007E4567" w:rsidRPr="007E4567">
        <w:rPr>
          <w:color w:val="333333"/>
        </w:rPr>
        <w:t>йому</w:t>
      </w:r>
      <w:r w:rsidRPr="007E4567">
        <w:rPr>
          <w:color w:val="333333"/>
        </w:rPr>
        <w:t xml:space="preserve"> грошові кошти в сумі, що дорівнює вартості частини площі, яка перевищує зазначену в </w:t>
      </w:r>
      <w:r w:rsidR="007E4567" w:rsidRPr="007E4567">
        <w:rPr>
          <w:color w:val="333333"/>
        </w:rPr>
        <w:t>цьому Д</w:t>
      </w:r>
      <w:r w:rsidRPr="007E4567">
        <w:rPr>
          <w:color w:val="333333"/>
        </w:rPr>
        <w:t>оговорі.</w:t>
      </w:r>
      <w:r w:rsidR="007E4567" w:rsidRPr="007E4567">
        <w:rPr>
          <w:color w:val="333333"/>
        </w:rPr>
        <w:t xml:space="preserve"> </w:t>
      </w:r>
      <w:bookmarkStart w:id="81" w:name="n386"/>
      <w:bookmarkEnd w:id="81"/>
      <w:r w:rsidRPr="007E4567">
        <w:rPr>
          <w:color w:val="333333"/>
        </w:rPr>
        <w:t xml:space="preserve">Доплата коштів здійснюється виходячи з ціни </w:t>
      </w:r>
      <w:r w:rsidR="00297523">
        <w:rPr>
          <w:color w:val="333333"/>
        </w:rPr>
        <w:t>5000,0 (п’ять тисяч)</w:t>
      </w:r>
      <w:r w:rsidR="007E4567">
        <w:rPr>
          <w:color w:val="333333"/>
        </w:rPr>
        <w:t xml:space="preserve"> грн. за </w:t>
      </w:r>
      <w:r w:rsidR="007E4567" w:rsidRPr="007E4567">
        <w:rPr>
          <w:color w:val="333333"/>
        </w:rPr>
        <w:t>1 м</w:t>
      </w:r>
      <w:r w:rsidR="007E4567">
        <w:rPr>
          <w:color w:val="333333"/>
          <w:vertAlign w:val="superscript"/>
        </w:rPr>
        <w:t>2</w:t>
      </w:r>
      <w:r w:rsidR="007E4567" w:rsidRPr="007E4567">
        <w:rPr>
          <w:color w:val="333333"/>
        </w:rPr>
        <w:t xml:space="preserve"> загальної площі Майбутнього об’єкта нерухомості</w:t>
      </w:r>
      <w:r w:rsidRPr="007E4567">
        <w:rPr>
          <w:color w:val="333333"/>
        </w:rPr>
        <w:t>.</w:t>
      </w:r>
    </w:p>
    <w:p w:rsidR="006B2ED9" w:rsidRDefault="006B2ED9" w:rsidP="007E4567">
      <w:pPr>
        <w:pStyle w:val="rvps2"/>
        <w:numPr>
          <w:ilvl w:val="1"/>
          <w:numId w:val="1"/>
        </w:numPr>
        <w:shd w:val="clear" w:color="auto" w:fill="FFFFFF"/>
        <w:spacing w:before="0" w:beforeAutospacing="0" w:after="0" w:afterAutospacing="0"/>
        <w:ind w:left="0" w:firstLine="426"/>
        <w:jc w:val="both"/>
        <w:rPr>
          <w:color w:val="333333"/>
        </w:rPr>
      </w:pPr>
      <w:bookmarkStart w:id="82" w:name="n387"/>
      <w:bookmarkEnd w:id="82"/>
      <w:r>
        <w:rPr>
          <w:color w:val="333333"/>
        </w:rPr>
        <w:t xml:space="preserve">За результатами остаточних розрахунків між </w:t>
      </w:r>
      <w:r w:rsidR="007E4567">
        <w:rPr>
          <w:color w:val="333333"/>
        </w:rPr>
        <w:t>П</w:t>
      </w:r>
      <w:r>
        <w:rPr>
          <w:color w:val="333333"/>
        </w:rPr>
        <w:t xml:space="preserve">родавцем та власником об’єкта нерухомого майна за об’єкт нерухомого майна </w:t>
      </w:r>
      <w:r w:rsidR="007E4567">
        <w:rPr>
          <w:color w:val="333333"/>
        </w:rPr>
        <w:t>П</w:t>
      </w:r>
      <w:r>
        <w:rPr>
          <w:color w:val="333333"/>
        </w:rPr>
        <w:t xml:space="preserve">родавець видає власнику об’єкта нерухомого майна довідку, що підтверджує проведення остаточних розрахунків за об’єкт нерухомого майна між </w:t>
      </w:r>
      <w:r w:rsidR="007E4567">
        <w:rPr>
          <w:color w:val="333333"/>
        </w:rPr>
        <w:t>П</w:t>
      </w:r>
      <w:r>
        <w:rPr>
          <w:color w:val="333333"/>
        </w:rPr>
        <w:t xml:space="preserve">родавцем та </w:t>
      </w:r>
      <w:r w:rsidR="007E4567">
        <w:rPr>
          <w:color w:val="333333"/>
        </w:rPr>
        <w:t>П</w:t>
      </w:r>
      <w:r>
        <w:rPr>
          <w:color w:val="333333"/>
        </w:rPr>
        <w:t>окупцем і є підставою для зняття обтяження речових прав на об’єкт незавершеного будівництва, визначеного абз</w:t>
      </w:r>
      <w:r w:rsidR="007E4567">
        <w:rPr>
          <w:color w:val="333333"/>
        </w:rPr>
        <w:t>.</w:t>
      </w:r>
      <w:r>
        <w:rPr>
          <w:color w:val="333333"/>
        </w:rPr>
        <w:t xml:space="preserve"> </w:t>
      </w:r>
      <w:r w:rsidR="007E4567">
        <w:rPr>
          <w:color w:val="333333"/>
        </w:rPr>
        <w:t>7</w:t>
      </w:r>
      <w:r>
        <w:rPr>
          <w:color w:val="333333"/>
        </w:rPr>
        <w:t xml:space="preserve"> ч</w:t>
      </w:r>
      <w:r w:rsidR="007E4567">
        <w:rPr>
          <w:color w:val="333333"/>
        </w:rPr>
        <w:t>.</w:t>
      </w:r>
      <w:r>
        <w:rPr>
          <w:color w:val="333333"/>
        </w:rPr>
        <w:t xml:space="preserve"> </w:t>
      </w:r>
      <w:r w:rsidR="007E4567">
        <w:rPr>
          <w:color w:val="333333"/>
        </w:rPr>
        <w:t>2</w:t>
      </w:r>
      <w:r>
        <w:rPr>
          <w:color w:val="333333"/>
        </w:rPr>
        <w:t xml:space="preserve"> ст</w:t>
      </w:r>
      <w:r w:rsidR="007E4567">
        <w:rPr>
          <w:color w:val="333333"/>
        </w:rPr>
        <w:t>.</w:t>
      </w:r>
      <w:r>
        <w:rPr>
          <w:color w:val="333333"/>
        </w:rPr>
        <w:t xml:space="preserve"> 2</w:t>
      </w:r>
      <w:r w:rsidR="007E4567">
        <w:rPr>
          <w:color w:val="333333"/>
        </w:rPr>
        <w:t>7</w:t>
      </w:r>
      <w:r w:rsidR="007E4567">
        <w:rPr>
          <w:color w:val="333333"/>
          <w:vertAlign w:val="superscript"/>
        </w:rPr>
        <w:t>3</w:t>
      </w:r>
      <w:r w:rsidR="007E4567">
        <w:rPr>
          <w:rStyle w:val="rvts37"/>
          <w:b/>
          <w:bCs/>
          <w:color w:val="333333"/>
          <w:sz w:val="16"/>
          <w:szCs w:val="16"/>
          <w:vertAlign w:val="superscript"/>
        </w:rPr>
        <w:t xml:space="preserve"> </w:t>
      </w:r>
      <w:r>
        <w:rPr>
          <w:color w:val="333333"/>
        </w:rPr>
        <w:t>Закону України "Про державну реєстрацію речових прав на нерухоме майно та їх обтяжень".</w:t>
      </w:r>
    </w:p>
    <w:p w:rsidR="006B2ED9" w:rsidRDefault="006B2ED9" w:rsidP="007E4567">
      <w:pPr>
        <w:pStyle w:val="rvps2"/>
        <w:shd w:val="clear" w:color="auto" w:fill="FFFFFF"/>
        <w:spacing w:before="0" w:beforeAutospacing="0" w:after="0" w:afterAutospacing="0"/>
        <w:ind w:left="856"/>
        <w:rPr>
          <w:color w:val="333333"/>
        </w:rPr>
      </w:pPr>
    </w:p>
    <w:p w:rsidR="00930FA3" w:rsidRDefault="00302152" w:rsidP="00315D6B">
      <w:pPr>
        <w:pStyle w:val="rvps2"/>
        <w:numPr>
          <w:ilvl w:val="0"/>
          <w:numId w:val="1"/>
        </w:numPr>
        <w:shd w:val="clear" w:color="auto" w:fill="FFFFFF"/>
        <w:spacing w:before="0" w:beforeAutospacing="0" w:after="0" w:afterAutospacing="0"/>
        <w:jc w:val="center"/>
        <w:rPr>
          <w:color w:val="333333"/>
        </w:rPr>
      </w:pPr>
      <w:r>
        <w:rPr>
          <w:color w:val="333333"/>
        </w:rPr>
        <w:t>Підстави та порядок зміни, дострокового припинення договору, в</w:t>
      </w:r>
      <w:r w:rsidR="004D319E">
        <w:rPr>
          <w:color w:val="333333"/>
        </w:rPr>
        <w:t>ідповідальність сторін.</w:t>
      </w:r>
    </w:p>
    <w:p w:rsidR="00302152" w:rsidRDefault="00302152" w:rsidP="00302152">
      <w:pPr>
        <w:pStyle w:val="rvps2"/>
        <w:numPr>
          <w:ilvl w:val="1"/>
          <w:numId w:val="1"/>
        </w:numPr>
        <w:shd w:val="clear" w:color="auto" w:fill="FFFFFF"/>
        <w:spacing w:before="0" w:beforeAutospacing="0" w:after="0" w:afterAutospacing="0"/>
        <w:ind w:left="0" w:firstLine="426"/>
        <w:jc w:val="both"/>
        <w:rPr>
          <w:color w:val="333333"/>
        </w:rPr>
      </w:pPr>
      <w:r>
        <w:rPr>
          <w:color w:val="333333"/>
        </w:rPr>
        <w:t>Покупець має право вимагати розірвання цього Договору у разі:</w:t>
      </w:r>
    </w:p>
    <w:p w:rsidR="00302152" w:rsidRDefault="00302152" w:rsidP="00302152">
      <w:pPr>
        <w:pStyle w:val="rvps2"/>
        <w:shd w:val="clear" w:color="auto" w:fill="FFFFFF"/>
        <w:spacing w:before="0" w:beforeAutospacing="0" w:after="0" w:afterAutospacing="0"/>
        <w:ind w:firstLine="851"/>
        <w:jc w:val="both"/>
        <w:rPr>
          <w:color w:val="333333"/>
        </w:rPr>
      </w:pPr>
      <w:r>
        <w:rPr>
          <w:color w:val="333333"/>
        </w:rPr>
        <w:t>1) порушення строку прийняття в експлуатацію закінченого будівництвом об’єкта, складовою якого є Майбутній об’єкт нерухомості, більш як на шість місяців, крім випадків, якщо таке порушення зумовлено форс-мажорними обставинами (обставинами непереборної сили), що підтверджено у встановленому законом порядку. Перебіг цього строку зупиняється на період оскарження рішень, дій або бездіяльності державних органів, якщо такі рішення, дії або бездіяльність впливають на строк прийняття в експлуатацію закінченого будівництвом об’єкта;</w:t>
      </w:r>
    </w:p>
    <w:p w:rsidR="00302152" w:rsidRDefault="00302152" w:rsidP="00302152">
      <w:pPr>
        <w:pStyle w:val="rvps2"/>
        <w:shd w:val="clear" w:color="auto" w:fill="FFFFFF"/>
        <w:spacing w:before="0" w:beforeAutospacing="0" w:after="0" w:afterAutospacing="0"/>
        <w:ind w:firstLine="851"/>
        <w:jc w:val="both"/>
        <w:rPr>
          <w:color w:val="333333"/>
        </w:rPr>
      </w:pPr>
      <w:r>
        <w:rPr>
          <w:color w:val="333333"/>
        </w:rPr>
        <w:t xml:space="preserve">2) зміни без згоди Покупця проектної документації на будівництво Подільного об’єкта незавершеного будівництва, до складу якого входить Майбутній об’єкт нерухомості, якщо така зміна потребує узгодження з покупцем відповідно до </w:t>
      </w:r>
      <w:hyperlink r:id="rId6" w:tgtFrame="_blank" w:history="1">
        <w:r w:rsidRPr="00302152">
          <w:rPr>
            <w:color w:val="333333"/>
          </w:rPr>
          <w:t>Закону України</w:t>
        </w:r>
      </w:hyperlink>
      <w:r>
        <w:rPr>
          <w:color w:val="333333"/>
        </w:rPr>
        <w:t xml:space="preserve"> "Про регулювання містобудівної діяльності"</w:t>
      </w:r>
      <w:r w:rsidR="00D91234">
        <w:rPr>
          <w:color w:val="333333"/>
        </w:rPr>
        <w:t>.</w:t>
      </w:r>
    </w:p>
    <w:p w:rsidR="00302152" w:rsidRDefault="00302152" w:rsidP="00302152">
      <w:pPr>
        <w:pStyle w:val="rvps2"/>
        <w:numPr>
          <w:ilvl w:val="1"/>
          <w:numId w:val="1"/>
        </w:numPr>
        <w:shd w:val="clear" w:color="auto" w:fill="FFFFFF"/>
        <w:spacing w:before="0" w:beforeAutospacing="0" w:after="0" w:afterAutospacing="0"/>
        <w:ind w:left="0" w:firstLine="426"/>
        <w:jc w:val="both"/>
        <w:rPr>
          <w:color w:val="333333"/>
        </w:rPr>
      </w:pPr>
      <w:bookmarkStart w:id="83" w:name="n393"/>
      <w:bookmarkEnd w:id="83"/>
      <w:r>
        <w:rPr>
          <w:color w:val="333333"/>
        </w:rPr>
        <w:t>Продавець має право вимагати розірвання цього Договору у разі:</w:t>
      </w:r>
    </w:p>
    <w:p w:rsidR="00302152" w:rsidRDefault="00302152" w:rsidP="00302152">
      <w:pPr>
        <w:pStyle w:val="rvps2"/>
        <w:shd w:val="clear" w:color="auto" w:fill="FFFFFF"/>
        <w:spacing w:before="0" w:beforeAutospacing="0" w:after="0" w:afterAutospacing="0"/>
        <w:ind w:firstLine="851"/>
        <w:jc w:val="both"/>
        <w:rPr>
          <w:color w:val="333333"/>
        </w:rPr>
      </w:pPr>
      <w:bookmarkStart w:id="84" w:name="n394"/>
      <w:bookmarkEnd w:id="84"/>
      <w:r>
        <w:rPr>
          <w:color w:val="333333"/>
        </w:rPr>
        <w:t>1) прострочення внесення Покупцем першого платежу більш як на 30 календарних днів;</w:t>
      </w:r>
    </w:p>
    <w:p w:rsidR="00302152" w:rsidRDefault="00302152" w:rsidP="00302152">
      <w:pPr>
        <w:pStyle w:val="rvps2"/>
        <w:shd w:val="clear" w:color="auto" w:fill="FFFFFF"/>
        <w:spacing w:before="0" w:beforeAutospacing="0" w:after="0" w:afterAutospacing="0"/>
        <w:ind w:firstLine="851"/>
        <w:jc w:val="both"/>
        <w:rPr>
          <w:color w:val="333333"/>
        </w:rPr>
      </w:pPr>
      <w:bookmarkStart w:id="85" w:name="n395"/>
      <w:bookmarkEnd w:id="85"/>
      <w:r>
        <w:rPr>
          <w:color w:val="333333"/>
        </w:rPr>
        <w:t>2) прострочення внесення Покупцем наступних платежів більш як на 45 календарних днів;</w:t>
      </w:r>
    </w:p>
    <w:p w:rsidR="00302152" w:rsidRDefault="00302152" w:rsidP="00302152">
      <w:pPr>
        <w:pStyle w:val="rvps2"/>
        <w:shd w:val="clear" w:color="auto" w:fill="FFFFFF"/>
        <w:spacing w:before="0" w:beforeAutospacing="0" w:after="0" w:afterAutospacing="0"/>
        <w:ind w:firstLine="851"/>
        <w:jc w:val="both"/>
        <w:rPr>
          <w:color w:val="333333"/>
        </w:rPr>
      </w:pPr>
      <w:bookmarkStart w:id="86" w:name="n396"/>
      <w:bookmarkEnd w:id="86"/>
      <w:r>
        <w:rPr>
          <w:color w:val="333333"/>
        </w:rPr>
        <w:t>3) порушення Покупцем встановленого договором терміну внесення платежів більше трьох разів протягом календарного року, при цьому кожне таке прострочення повинно становити не менше 14 календарних днів;</w:t>
      </w:r>
    </w:p>
    <w:p w:rsidR="00302152" w:rsidRDefault="00302152" w:rsidP="00302152">
      <w:pPr>
        <w:pStyle w:val="rvps2"/>
        <w:shd w:val="clear" w:color="auto" w:fill="FFFFFF"/>
        <w:spacing w:before="0" w:beforeAutospacing="0" w:after="0" w:afterAutospacing="0"/>
        <w:ind w:firstLine="851"/>
        <w:jc w:val="both"/>
        <w:rPr>
          <w:color w:val="333333"/>
        </w:rPr>
      </w:pPr>
      <w:bookmarkStart w:id="87" w:name="n397"/>
      <w:bookmarkEnd w:id="87"/>
      <w:r>
        <w:rPr>
          <w:color w:val="333333"/>
        </w:rPr>
        <w:t>4) в інших встановлених законом випадках.</w:t>
      </w:r>
    </w:p>
    <w:p w:rsidR="00680D62" w:rsidRPr="00C2648A" w:rsidRDefault="00680D62" w:rsidP="00680D62">
      <w:pPr>
        <w:pStyle w:val="rvps2"/>
        <w:numPr>
          <w:ilvl w:val="1"/>
          <w:numId w:val="1"/>
        </w:numPr>
        <w:shd w:val="clear" w:color="auto" w:fill="FFFFFF"/>
        <w:spacing w:before="0" w:beforeAutospacing="0" w:after="0" w:afterAutospacing="0"/>
        <w:ind w:left="0" w:firstLine="426"/>
        <w:jc w:val="both"/>
        <w:rPr>
          <w:color w:val="333333"/>
        </w:rPr>
      </w:pPr>
      <w:r>
        <w:rPr>
          <w:color w:val="333333"/>
        </w:rPr>
        <w:t xml:space="preserve">У випадку розірвання цього Договору з підстав, зазначених в п. п. 4.1, 4.2 цього Договору, Продавець зобов’язаний протягом </w:t>
      </w:r>
      <w:r w:rsidRPr="00F7342B">
        <w:rPr>
          <w:color w:val="333333"/>
        </w:rPr>
        <w:t>60 календарних днів з дня припинення дії договору</w:t>
      </w:r>
      <w:r>
        <w:rPr>
          <w:color w:val="333333"/>
        </w:rPr>
        <w:t xml:space="preserve"> повернути</w:t>
      </w:r>
      <w:r w:rsidRPr="00F7342B">
        <w:rPr>
          <w:color w:val="333333"/>
        </w:rPr>
        <w:t xml:space="preserve"> </w:t>
      </w:r>
      <w:r>
        <w:rPr>
          <w:color w:val="333333"/>
        </w:rPr>
        <w:t>Покупцю усі одержані від нього кошти.</w:t>
      </w:r>
      <w:r w:rsidR="00C2648A">
        <w:rPr>
          <w:color w:val="333333"/>
        </w:rPr>
        <w:t xml:space="preserve"> Зазначений обов’язок </w:t>
      </w:r>
      <w:r w:rsidR="00C2648A">
        <w:rPr>
          <w:color w:val="333333"/>
          <w:shd w:val="clear" w:color="auto" w:fill="FFFFFF"/>
        </w:rPr>
        <w:t>Продавець може виконати внесенням коштів, які він повертає Покупцю, на депозит нотаріуса відповідно до закону. Витрати, пов’язані з внесенням коштів на депозит нотаріуса, покладаються на Покупця.</w:t>
      </w:r>
    </w:p>
    <w:p w:rsidR="00C2648A" w:rsidRPr="006A2146" w:rsidRDefault="00C2648A" w:rsidP="00680D62">
      <w:pPr>
        <w:pStyle w:val="rvps2"/>
        <w:numPr>
          <w:ilvl w:val="1"/>
          <w:numId w:val="1"/>
        </w:numPr>
        <w:shd w:val="clear" w:color="auto" w:fill="FFFFFF"/>
        <w:spacing w:before="0" w:beforeAutospacing="0" w:after="0" w:afterAutospacing="0"/>
        <w:ind w:left="0" w:firstLine="426"/>
        <w:jc w:val="both"/>
        <w:rPr>
          <w:color w:val="333333"/>
        </w:rPr>
      </w:pPr>
      <w:r>
        <w:rPr>
          <w:color w:val="333333"/>
          <w:shd w:val="clear" w:color="auto" w:fill="FFFFFF"/>
        </w:rPr>
        <w:t>Одностороннє розірвання цього Договору є підставою для зняття обтяження речових прав, зареєстрованого на користь Покупця, який сплатив частково ціну Майбутнього об’єкта нерухомості.</w:t>
      </w:r>
    </w:p>
    <w:p w:rsidR="006A2146" w:rsidRDefault="006A2146" w:rsidP="00680D62">
      <w:pPr>
        <w:pStyle w:val="rvps2"/>
        <w:numPr>
          <w:ilvl w:val="1"/>
          <w:numId w:val="1"/>
        </w:numPr>
        <w:shd w:val="clear" w:color="auto" w:fill="FFFFFF"/>
        <w:spacing w:before="0" w:beforeAutospacing="0" w:after="0" w:afterAutospacing="0"/>
        <w:ind w:left="0" w:firstLine="426"/>
        <w:jc w:val="both"/>
        <w:rPr>
          <w:color w:val="333333"/>
        </w:rPr>
      </w:pPr>
      <w:bookmarkStart w:id="88" w:name="_Hlk161250606"/>
      <w:r>
        <w:rPr>
          <w:color w:val="333333"/>
          <w:shd w:val="clear" w:color="auto" w:fill="FFFFFF"/>
        </w:rPr>
        <w:t xml:space="preserve">Будь-які зміни </w:t>
      </w:r>
      <w:r w:rsidR="00A93FFE">
        <w:rPr>
          <w:color w:val="333333"/>
          <w:shd w:val="clear" w:color="auto" w:fill="FFFFFF"/>
        </w:rPr>
        <w:t>умов</w:t>
      </w:r>
      <w:r>
        <w:rPr>
          <w:color w:val="333333"/>
          <w:shd w:val="clear" w:color="auto" w:fill="FFFFFF"/>
        </w:rPr>
        <w:t xml:space="preserve"> цього Договору </w:t>
      </w:r>
      <w:r w:rsidR="00A93FFE">
        <w:rPr>
          <w:color w:val="333333"/>
          <w:shd w:val="clear" w:color="auto" w:fill="FFFFFF"/>
        </w:rPr>
        <w:t>здійснюються</w:t>
      </w:r>
      <w:r>
        <w:rPr>
          <w:color w:val="333333"/>
          <w:shd w:val="clear" w:color="auto" w:fill="FFFFFF"/>
        </w:rPr>
        <w:t xml:space="preserve"> виключно за </w:t>
      </w:r>
      <w:r w:rsidR="00A93FFE">
        <w:rPr>
          <w:color w:val="333333"/>
          <w:shd w:val="clear" w:color="auto" w:fill="FFFFFF"/>
        </w:rPr>
        <w:t xml:space="preserve">взаємною </w:t>
      </w:r>
      <w:r>
        <w:rPr>
          <w:color w:val="333333"/>
          <w:shd w:val="clear" w:color="auto" w:fill="FFFFFF"/>
        </w:rPr>
        <w:t>згодою сторін</w:t>
      </w:r>
      <w:r w:rsidR="00A93FFE">
        <w:rPr>
          <w:color w:val="333333"/>
          <w:shd w:val="clear" w:color="auto" w:fill="FFFFFF"/>
        </w:rPr>
        <w:t xml:space="preserve"> або за рішенням суду.</w:t>
      </w:r>
      <w:bookmarkEnd w:id="88"/>
    </w:p>
    <w:p w:rsidR="004D319E" w:rsidRPr="004E6321" w:rsidRDefault="004D319E" w:rsidP="004E6321">
      <w:pPr>
        <w:pStyle w:val="rvps2"/>
        <w:numPr>
          <w:ilvl w:val="1"/>
          <w:numId w:val="1"/>
        </w:numPr>
        <w:spacing w:before="0" w:beforeAutospacing="0" w:after="0" w:afterAutospacing="0"/>
        <w:ind w:left="0" w:firstLine="426"/>
        <w:jc w:val="both"/>
        <w:rPr>
          <w:color w:val="333333"/>
        </w:rPr>
      </w:pPr>
      <w:r w:rsidRPr="004E6321">
        <w:rPr>
          <w:color w:val="333333"/>
        </w:rPr>
        <w:t xml:space="preserve">У випадку прострочення виконання Покупцем своїх грошових зобов’язань, він сплачує Продавцю </w:t>
      </w:r>
      <w:r w:rsidR="00B13871" w:rsidRPr="004E6321">
        <w:rPr>
          <w:color w:val="333333"/>
        </w:rPr>
        <w:t xml:space="preserve">за кожен день прострочення </w:t>
      </w:r>
      <w:r w:rsidRPr="004E6321">
        <w:rPr>
          <w:color w:val="333333"/>
        </w:rPr>
        <w:t>пеню у розмірі подвійної облікової ставки НБ України, що діяла в період прострочення, від простроченої суми за весь період прострочення</w:t>
      </w:r>
      <w:r w:rsidR="00D02346" w:rsidRPr="004E6321">
        <w:rPr>
          <w:color w:val="333333"/>
        </w:rPr>
        <w:t xml:space="preserve">, а також додатково штраф у розмірі </w:t>
      </w:r>
      <w:r w:rsidR="00AD2E8E" w:rsidRPr="004E6321">
        <w:rPr>
          <w:color w:val="333333"/>
        </w:rPr>
        <w:t>1000 (одна тисяча)</w:t>
      </w:r>
      <w:r w:rsidR="00D02346" w:rsidRPr="004E6321">
        <w:rPr>
          <w:color w:val="333333"/>
        </w:rPr>
        <w:t xml:space="preserve"> грн, якщо прострочення триватиме понад </w:t>
      </w:r>
      <w:r w:rsidR="00AD2E8E" w:rsidRPr="004E6321">
        <w:rPr>
          <w:color w:val="333333"/>
        </w:rPr>
        <w:t>30 (тридцять)</w:t>
      </w:r>
      <w:r w:rsidR="00D02346" w:rsidRPr="004E6321">
        <w:rPr>
          <w:color w:val="333333"/>
        </w:rPr>
        <w:t xml:space="preserve"> днів.</w:t>
      </w:r>
    </w:p>
    <w:p w:rsidR="00E06BBC" w:rsidRDefault="00E06BBC" w:rsidP="004E6321">
      <w:pPr>
        <w:pStyle w:val="rvps2"/>
        <w:numPr>
          <w:ilvl w:val="1"/>
          <w:numId w:val="1"/>
        </w:numPr>
        <w:spacing w:before="0" w:beforeAutospacing="0" w:after="0" w:afterAutospacing="0"/>
        <w:ind w:left="0" w:firstLine="426"/>
        <w:jc w:val="both"/>
        <w:rPr>
          <w:color w:val="333333"/>
        </w:rPr>
      </w:pPr>
      <w:r w:rsidRPr="004E6321">
        <w:rPr>
          <w:color w:val="333333"/>
        </w:rPr>
        <w:t>У випадку прострочення</w:t>
      </w:r>
      <w:r>
        <w:rPr>
          <w:color w:val="333333"/>
        </w:rPr>
        <w:t xml:space="preserve"> виконання Продавцем свого обов’язку, передбаченого </w:t>
      </w:r>
      <w:r w:rsidR="00844F7C">
        <w:rPr>
          <w:color w:val="333333"/>
        </w:rPr>
        <w:t xml:space="preserve">підп. 7) </w:t>
      </w:r>
      <w:r>
        <w:rPr>
          <w:color w:val="333333"/>
        </w:rPr>
        <w:t xml:space="preserve">п. 2.8 цього Договору, він сплачує Покупцю неустойку у розмірі </w:t>
      </w:r>
      <w:r w:rsidR="00B77937">
        <w:rPr>
          <w:color w:val="333333"/>
        </w:rPr>
        <w:t>150 (сто п’ятдесят)</w:t>
      </w:r>
      <w:r>
        <w:rPr>
          <w:color w:val="333333"/>
        </w:rPr>
        <w:t xml:space="preserve"> грн. за кожен день прострочення</w:t>
      </w:r>
      <w:r w:rsidR="00D02346">
        <w:rPr>
          <w:color w:val="333333"/>
        </w:rPr>
        <w:t xml:space="preserve">, а також додатково штраф у розмірі </w:t>
      </w:r>
      <w:r w:rsidR="00B77937">
        <w:rPr>
          <w:color w:val="333333"/>
        </w:rPr>
        <w:t>500 (п’ятсот)</w:t>
      </w:r>
      <w:r w:rsidR="00D02346">
        <w:rPr>
          <w:color w:val="333333"/>
        </w:rPr>
        <w:t xml:space="preserve"> грн, якщо прострочення триватиме понад </w:t>
      </w:r>
      <w:r w:rsidR="00B77937">
        <w:rPr>
          <w:color w:val="333333"/>
        </w:rPr>
        <w:t>30 (тридцять)</w:t>
      </w:r>
      <w:r w:rsidR="00D02346">
        <w:rPr>
          <w:color w:val="333333"/>
        </w:rPr>
        <w:t xml:space="preserve"> днів.</w:t>
      </w:r>
    </w:p>
    <w:p w:rsidR="00D91234" w:rsidRDefault="00D91234" w:rsidP="00315D6B">
      <w:pPr>
        <w:pStyle w:val="rvps2"/>
        <w:numPr>
          <w:ilvl w:val="1"/>
          <w:numId w:val="1"/>
        </w:numPr>
        <w:shd w:val="clear" w:color="auto" w:fill="FFFFFF"/>
        <w:spacing w:before="0" w:beforeAutospacing="0" w:after="0" w:afterAutospacing="0"/>
        <w:ind w:left="0" w:firstLine="426"/>
        <w:jc w:val="both"/>
        <w:rPr>
          <w:color w:val="333333"/>
        </w:rPr>
      </w:pPr>
      <w:r>
        <w:rPr>
          <w:color w:val="333333"/>
        </w:rPr>
        <w:t xml:space="preserve">У випадку прострочення виконання Продавцем своїх обов’язків, передбачених підп. 8) п. 2.8, п. </w:t>
      </w:r>
      <w:r w:rsidR="005403E5">
        <w:rPr>
          <w:color w:val="333333"/>
        </w:rPr>
        <w:t xml:space="preserve">п. </w:t>
      </w:r>
      <w:r>
        <w:rPr>
          <w:color w:val="333333"/>
        </w:rPr>
        <w:t>3.7</w:t>
      </w:r>
      <w:r w:rsidR="005403E5">
        <w:rPr>
          <w:color w:val="333333"/>
        </w:rPr>
        <w:t>, 4.</w:t>
      </w:r>
      <w:r w:rsidR="00017332">
        <w:rPr>
          <w:color w:val="333333"/>
        </w:rPr>
        <w:t>3</w:t>
      </w:r>
      <w:r>
        <w:rPr>
          <w:color w:val="333333"/>
        </w:rPr>
        <w:t xml:space="preserve"> цього Договору, він сплачує Покупцю за кожен день прострочення пеню у розмірі подвійної облікової ставки НБ України, що діяла в період прострочення, від простроченої суми за весь період прострочення, а також додатково штраф у розмірі </w:t>
      </w:r>
      <w:r w:rsidR="00B77937">
        <w:rPr>
          <w:color w:val="333333"/>
        </w:rPr>
        <w:t>1000 (одна тисяча)</w:t>
      </w:r>
      <w:r>
        <w:rPr>
          <w:color w:val="333333"/>
        </w:rPr>
        <w:t xml:space="preserve"> грн, якщо прострочення триватиме понад </w:t>
      </w:r>
      <w:r w:rsidR="00B77937">
        <w:rPr>
          <w:color w:val="333333"/>
        </w:rPr>
        <w:t>30 (тридцять)</w:t>
      </w:r>
      <w:r>
        <w:rPr>
          <w:color w:val="333333"/>
        </w:rPr>
        <w:t xml:space="preserve"> днів.</w:t>
      </w:r>
    </w:p>
    <w:p w:rsidR="005403E5" w:rsidRDefault="005403E5" w:rsidP="005403E5">
      <w:pPr>
        <w:pStyle w:val="rvps2"/>
        <w:shd w:val="clear" w:color="auto" w:fill="FFFFFF"/>
        <w:spacing w:before="0" w:beforeAutospacing="0" w:after="0" w:afterAutospacing="0"/>
        <w:ind w:left="426"/>
        <w:jc w:val="both"/>
        <w:rPr>
          <w:color w:val="333333"/>
        </w:rPr>
      </w:pPr>
    </w:p>
    <w:p w:rsidR="005403E5" w:rsidRDefault="005403E5" w:rsidP="005403E5">
      <w:pPr>
        <w:pStyle w:val="rvps2"/>
        <w:numPr>
          <w:ilvl w:val="0"/>
          <w:numId w:val="1"/>
        </w:numPr>
        <w:shd w:val="clear" w:color="auto" w:fill="FFFFFF"/>
        <w:spacing w:before="0" w:beforeAutospacing="0" w:after="0" w:afterAutospacing="0"/>
        <w:jc w:val="center"/>
        <w:rPr>
          <w:color w:val="333333"/>
        </w:rPr>
      </w:pPr>
      <w:r>
        <w:rPr>
          <w:color w:val="333333"/>
        </w:rPr>
        <w:t>Звільнення від відповідальності.</w:t>
      </w:r>
    </w:p>
    <w:p w:rsidR="00B13871" w:rsidRPr="00B13871" w:rsidRDefault="00B13871" w:rsidP="00315D6B">
      <w:pPr>
        <w:pStyle w:val="rvps2"/>
        <w:numPr>
          <w:ilvl w:val="1"/>
          <w:numId w:val="1"/>
        </w:numPr>
        <w:shd w:val="clear" w:color="auto" w:fill="FFFFFF"/>
        <w:spacing w:before="0" w:beforeAutospacing="0" w:after="0" w:afterAutospacing="0"/>
        <w:ind w:left="0" w:firstLine="426"/>
        <w:jc w:val="both"/>
        <w:rPr>
          <w:color w:val="333333"/>
        </w:rPr>
      </w:pPr>
      <w:r w:rsidRPr="00506146">
        <w:rPr>
          <w:color w:val="333333"/>
        </w:rPr>
        <w:t>Сторона, яка порушила</w:t>
      </w:r>
      <w:r w:rsidRPr="00813035">
        <w:t xml:space="preserve"> свої зобов'язання, звільняється від відповідальності, якщо доведе, що це сталося внаслідок випадку або непереборної сили. Про настання таких обставин й можливу їх тривалість вона повинна протягом </w:t>
      </w:r>
      <w:r>
        <w:t>п’яти</w:t>
      </w:r>
      <w:r w:rsidRPr="00813035">
        <w:t xml:space="preserve"> робочих днів письмово повідомити </w:t>
      </w:r>
      <w:r w:rsidR="00D02346">
        <w:t>контрагента</w:t>
      </w:r>
      <w:r w:rsidRPr="00813035">
        <w:t xml:space="preserve"> з наданням відповідних підтверджувальних документів. Настання вказаних обставин має бути засвідчено компетентним органом, що визначений чинним законодавством. Невчасне повідомлення про настання </w:t>
      </w:r>
      <w:r>
        <w:t>таких</w:t>
      </w:r>
      <w:r w:rsidRPr="00813035">
        <w:t xml:space="preserve"> обставин позбавляє </w:t>
      </w:r>
      <w:r>
        <w:t>с</w:t>
      </w:r>
      <w:r w:rsidRPr="00813035">
        <w:t xml:space="preserve">торону права </w:t>
      </w:r>
      <w:r>
        <w:t>зсилатись на ці обставини, як на підставу</w:t>
      </w:r>
      <w:r w:rsidRPr="00813035">
        <w:t xml:space="preserve"> звільнення від відповідальності.</w:t>
      </w:r>
    </w:p>
    <w:p w:rsidR="00B13871" w:rsidRDefault="00B13871" w:rsidP="007C5654">
      <w:pPr>
        <w:pStyle w:val="rvps2"/>
        <w:shd w:val="clear" w:color="auto" w:fill="FFFFFF"/>
        <w:spacing w:before="0" w:beforeAutospacing="0" w:after="0" w:afterAutospacing="0"/>
        <w:ind w:left="426"/>
        <w:jc w:val="both"/>
        <w:rPr>
          <w:color w:val="333333"/>
        </w:rPr>
      </w:pPr>
    </w:p>
    <w:p w:rsidR="007C5654" w:rsidRPr="007C5654" w:rsidRDefault="007C5654" w:rsidP="00315D6B">
      <w:pPr>
        <w:pStyle w:val="rvps2"/>
        <w:numPr>
          <w:ilvl w:val="0"/>
          <w:numId w:val="1"/>
        </w:numPr>
        <w:shd w:val="clear" w:color="auto" w:fill="FFFFFF"/>
        <w:spacing w:before="0" w:beforeAutospacing="0" w:after="0" w:afterAutospacing="0"/>
        <w:jc w:val="center"/>
        <w:rPr>
          <w:color w:val="333333"/>
        </w:rPr>
      </w:pPr>
      <w:r w:rsidRPr="007C5654">
        <w:rPr>
          <w:color w:val="333333"/>
        </w:rPr>
        <w:t>Інші умови</w:t>
      </w:r>
    </w:p>
    <w:p w:rsidR="007C5654" w:rsidRPr="007C5654" w:rsidRDefault="007C5654" w:rsidP="00315D6B">
      <w:pPr>
        <w:pStyle w:val="rvps2"/>
        <w:numPr>
          <w:ilvl w:val="1"/>
          <w:numId w:val="1"/>
        </w:numPr>
        <w:shd w:val="clear" w:color="auto" w:fill="FFFFFF"/>
        <w:spacing w:before="0" w:beforeAutospacing="0" w:after="0" w:afterAutospacing="0"/>
        <w:ind w:left="0" w:firstLine="426"/>
        <w:jc w:val="both"/>
      </w:pPr>
      <w:r w:rsidRPr="007C5654">
        <w:t>Цей Договір набуває чинності з моменту його підписання сторонами.</w:t>
      </w:r>
    </w:p>
    <w:p w:rsidR="007C5654" w:rsidRPr="007C5654" w:rsidRDefault="007C5654" w:rsidP="00315D6B">
      <w:pPr>
        <w:pStyle w:val="rvps2"/>
        <w:numPr>
          <w:ilvl w:val="1"/>
          <w:numId w:val="1"/>
        </w:numPr>
        <w:shd w:val="clear" w:color="auto" w:fill="FFFFFF"/>
        <w:spacing w:before="0" w:beforeAutospacing="0" w:after="0" w:afterAutospacing="0"/>
        <w:ind w:left="0" w:firstLine="426"/>
        <w:jc w:val="both"/>
      </w:pPr>
      <w:r w:rsidRPr="007C5654">
        <w:t>Цей Договір складений у двох примірниках, кожен з яких має однакову юридичну силу, по одному для кожної сторони.</w:t>
      </w:r>
    </w:p>
    <w:p w:rsidR="007C5654" w:rsidRPr="007C5654" w:rsidRDefault="007C5654" w:rsidP="00315D6B">
      <w:pPr>
        <w:pStyle w:val="rvps2"/>
        <w:numPr>
          <w:ilvl w:val="1"/>
          <w:numId w:val="1"/>
        </w:numPr>
        <w:shd w:val="clear" w:color="auto" w:fill="FFFFFF"/>
        <w:spacing w:before="0" w:beforeAutospacing="0" w:after="0" w:afterAutospacing="0"/>
        <w:ind w:left="0" w:firstLine="426"/>
        <w:jc w:val="both"/>
      </w:pPr>
      <w:bookmarkStart w:id="89" w:name="_Hlk139375562"/>
      <w:r w:rsidRPr="000D79B0">
        <w:t>Сторони підтверджують, що введений та діючий на момент укладення цього Договору режим воєнного стану не перешкоджає виконанню тих договірних зобов’язань, що передбачені цим Договором.</w:t>
      </w:r>
      <w:bookmarkEnd w:id="89"/>
    </w:p>
    <w:p w:rsidR="00CD3359" w:rsidRDefault="007C5654" w:rsidP="00CD3359">
      <w:pPr>
        <w:pStyle w:val="rvps2"/>
        <w:numPr>
          <w:ilvl w:val="1"/>
          <w:numId w:val="1"/>
        </w:numPr>
        <w:shd w:val="clear" w:color="auto" w:fill="FFFFFF"/>
        <w:spacing w:before="0" w:beforeAutospacing="0" w:after="0" w:afterAutospacing="0"/>
        <w:ind w:left="0" w:firstLine="426"/>
        <w:jc w:val="both"/>
      </w:pPr>
      <w:r w:rsidRPr="007C5654">
        <w:t>Після підписання цього Договору всі попередні переговори, листування, попередні угоди і протоколи про наміри з питань, які так чи інакше стосуються цього Договору, втрачають юридичну силу.</w:t>
      </w:r>
      <w:r w:rsidR="00CD3359" w:rsidRPr="00CD3359">
        <w:t xml:space="preserve"> </w:t>
      </w:r>
    </w:p>
    <w:p w:rsidR="00CD3359" w:rsidRDefault="00CD3359" w:rsidP="00CD3359">
      <w:pPr>
        <w:pStyle w:val="rvps2"/>
        <w:numPr>
          <w:ilvl w:val="1"/>
          <w:numId w:val="1"/>
        </w:numPr>
        <w:shd w:val="clear" w:color="auto" w:fill="FFFFFF"/>
        <w:spacing w:before="0" w:beforeAutospacing="0" w:after="0" w:afterAutospacing="0"/>
        <w:ind w:left="0" w:firstLine="426"/>
        <w:jc w:val="both"/>
      </w:pPr>
      <w:r>
        <w:t>Усі витрати, пов’язані з укладенням та виконанням цього Договору (витрати на посвідчення договору нотаріусом, витрати, пов’язані з державною реєстрацією спеціальних майнових прав, права власності, обтяжень та зняття обтяжень речових прав тощо) несе Покупець.</w:t>
      </w:r>
    </w:p>
    <w:p w:rsidR="007C5654" w:rsidRDefault="007C5654" w:rsidP="00315D6B">
      <w:pPr>
        <w:pStyle w:val="rvps2"/>
        <w:numPr>
          <w:ilvl w:val="1"/>
          <w:numId w:val="1"/>
        </w:numPr>
        <w:shd w:val="clear" w:color="auto" w:fill="FFFFFF"/>
        <w:spacing w:before="0" w:beforeAutospacing="0" w:after="0" w:afterAutospacing="0"/>
        <w:ind w:left="0" w:firstLine="426"/>
        <w:jc w:val="both"/>
      </w:pPr>
      <w:r>
        <w:t xml:space="preserve">Усі документи, необхідні для виконання цього Договору, сторони складають з використанням тих </w:t>
      </w:r>
      <w:r w:rsidR="00923D6E">
        <w:t>відомостей про</w:t>
      </w:r>
      <w:r>
        <w:t xml:space="preserve"> контрагента, які зазначені в розділі </w:t>
      </w:r>
      <w:r w:rsidR="00C2648A">
        <w:t>7</w:t>
      </w:r>
      <w:r>
        <w:t xml:space="preserve"> цього Договору. Сторони зобов’язуються негайно повідомляти один одного про зміну цих даних. Сторона не несе відповідальності за невиконання того чи іншого обов’язку, якщо це обумовлено зміною </w:t>
      </w:r>
      <w:r w:rsidR="00923D6E">
        <w:t>відомостей про</w:t>
      </w:r>
      <w:r>
        <w:t xml:space="preserve"> контрагента про що (зміну </w:t>
      </w:r>
      <w:r w:rsidR="00923D6E">
        <w:t>відомостей</w:t>
      </w:r>
      <w:r>
        <w:t>) контрагент вчасно не повідомив.</w:t>
      </w:r>
    </w:p>
    <w:p w:rsidR="00923D6E" w:rsidRDefault="00923D6E" w:rsidP="00315D6B">
      <w:pPr>
        <w:pStyle w:val="rvps2"/>
        <w:numPr>
          <w:ilvl w:val="1"/>
          <w:numId w:val="1"/>
        </w:numPr>
        <w:shd w:val="clear" w:color="auto" w:fill="FFFFFF"/>
        <w:spacing w:before="0" w:beforeAutospacing="0" w:after="0" w:afterAutospacing="0"/>
        <w:ind w:left="0" w:firstLine="426"/>
        <w:jc w:val="both"/>
      </w:pPr>
      <w:r>
        <w:t>Покупець надає згоду на:</w:t>
      </w:r>
    </w:p>
    <w:p w:rsidR="00923D6E" w:rsidRDefault="00923D6E" w:rsidP="00923D6E">
      <w:pPr>
        <w:pStyle w:val="rvps2"/>
        <w:numPr>
          <w:ilvl w:val="0"/>
          <w:numId w:val="5"/>
        </w:numPr>
        <w:shd w:val="clear" w:color="auto" w:fill="FFFFFF"/>
        <w:spacing w:before="0" w:beforeAutospacing="0" w:after="0" w:afterAutospacing="0"/>
        <w:jc w:val="both"/>
      </w:pPr>
      <w:r>
        <w:t>обробку його персональних даних з первинних джерел у такому обсязі: паспортні дані, ідентифікаційний код (реєстраційний номер картки платника податків), дані про зареєстроване та/або фактичне місце проживання, номери телефонів;</w:t>
      </w:r>
    </w:p>
    <w:p w:rsidR="00923D6E" w:rsidRDefault="00923D6E" w:rsidP="00923D6E">
      <w:pPr>
        <w:pStyle w:val="rvps2"/>
        <w:numPr>
          <w:ilvl w:val="0"/>
          <w:numId w:val="5"/>
        </w:numPr>
        <w:shd w:val="clear" w:color="auto" w:fill="FFFFFF"/>
        <w:spacing w:before="0" w:beforeAutospacing="0" w:after="0" w:afterAutospacing="0"/>
        <w:jc w:val="both"/>
      </w:pPr>
      <w:r>
        <w:t>використання персональних даних, що передбачає дії володільця бази щодо обробки цих даних, в тому числі використання персональних даних відповідно до їх професійних чи службових або трудових обов’язків, дії щодо їх захисту, а також дії щодо надання часткового або повного права обробки персональних даних іншим суб’єктам відносин, пов’язаних із персональними даними;</w:t>
      </w:r>
    </w:p>
    <w:p w:rsidR="00923D6E" w:rsidRDefault="00923D6E" w:rsidP="00923D6E">
      <w:pPr>
        <w:pStyle w:val="rvps2"/>
        <w:numPr>
          <w:ilvl w:val="0"/>
          <w:numId w:val="5"/>
        </w:numPr>
        <w:shd w:val="clear" w:color="auto" w:fill="FFFFFF"/>
        <w:spacing w:before="0" w:beforeAutospacing="0" w:after="0" w:afterAutospacing="0"/>
        <w:jc w:val="both"/>
      </w:pPr>
      <w:r>
        <w:t>поширення персональних даних, що передбачає дії володільця бази персональних даних щодо передачі відомостей про фізичну особу з бази персональних даних;</w:t>
      </w:r>
    </w:p>
    <w:p w:rsidR="00923D6E" w:rsidRDefault="00923D6E" w:rsidP="00923D6E">
      <w:pPr>
        <w:pStyle w:val="rvps2"/>
        <w:numPr>
          <w:ilvl w:val="0"/>
          <w:numId w:val="5"/>
        </w:numPr>
        <w:shd w:val="clear" w:color="auto" w:fill="FFFFFF"/>
        <w:spacing w:before="0" w:beforeAutospacing="0" w:after="0" w:afterAutospacing="0"/>
        <w:jc w:val="both"/>
      </w:pPr>
      <w:r>
        <w:t>доступ до персональних даних третіх осіб з правом визначення умов та порядку доступу.</w:t>
      </w:r>
    </w:p>
    <w:p w:rsidR="007A0F22" w:rsidRDefault="007A0F22" w:rsidP="007A0F22">
      <w:pPr>
        <w:pStyle w:val="rvps2"/>
        <w:shd w:val="clear" w:color="auto" w:fill="FFFFFF"/>
        <w:spacing w:before="0" w:beforeAutospacing="0" w:after="0" w:afterAutospacing="0"/>
        <w:jc w:val="both"/>
      </w:pPr>
    </w:p>
    <w:p w:rsidR="007A0F22" w:rsidRDefault="007A0F22" w:rsidP="007A0F22">
      <w:pPr>
        <w:pStyle w:val="rvps2"/>
        <w:shd w:val="clear" w:color="auto" w:fill="FFFFFF"/>
        <w:spacing w:before="0" w:beforeAutospacing="0" w:after="0" w:afterAutospacing="0"/>
        <w:ind w:firstLine="426"/>
        <w:jc w:val="both"/>
      </w:pPr>
      <w:r>
        <w:t>Додатки:</w:t>
      </w:r>
    </w:p>
    <w:p w:rsidR="007A0F22" w:rsidRPr="004E6321" w:rsidRDefault="007A0F22" w:rsidP="004E6321">
      <w:pPr>
        <w:pStyle w:val="rvps2"/>
        <w:spacing w:before="0" w:beforeAutospacing="0" w:after="0" w:afterAutospacing="0"/>
        <w:ind w:firstLine="426"/>
        <w:jc w:val="both"/>
        <w:rPr>
          <w:color w:val="333333"/>
        </w:rPr>
      </w:pPr>
      <w:r w:rsidRPr="004E6321">
        <w:rPr>
          <w:color w:val="333333"/>
        </w:rPr>
        <w:t>№1. Графічне зображення розташування Подільного об’єкта незавершеного будівництва на генеральному плані об’єкта будівництва.</w:t>
      </w:r>
    </w:p>
    <w:p w:rsidR="007A0F22" w:rsidRPr="004E6321" w:rsidRDefault="007A0F22" w:rsidP="004E6321">
      <w:pPr>
        <w:pStyle w:val="rvps2"/>
        <w:spacing w:before="0" w:beforeAutospacing="0" w:after="0" w:afterAutospacing="0"/>
        <w:ind w:firstLine="426"/>
        <w:jc w:val="both"/>
        <w:rPr>
          <w:color w:val="333333"/>
        </w:rPr>
      </w:pPr>
      <w:r w:rsidRPr="004E6321">
        <w:rPr>
          <w:color w:val="333333"/>
        </w:rPr>
        <w:t>№2 Графічне зображення схеми будівельного плану Майбутнього об’єкта нерухомості із зазначенням назви та площі всіх його приміщень, розміщення об’єкта на поверсі.</w:t>
      </w:r>
    </w:p>
    <w:p w:rsidR="007A0F22" w:rsidRPr="004E6321" w:rsidRDefault="007A0F22" w:rsidP="004E6321">
      <w:pPr>
        <w:pStyle w:val="rvps2"/>
        <w:spacing w:before="0" w:beforeAutospacing="0" w:after="0" w:afterAutospacing="0"/>
        <w:jc w:val="both"/>
        <w:rPr>
          <w:color w:val="333333"/>
        </w:rPr>
      </w:pPr>
    </w:p>
    <w:p w:rsidR="004D319E" w:rsidRDefault="004D319E" w:rsidP="00923D6E">
      <w:pPr>
        <w:pStyle w:val="rvps2"/>
        <w:shd w:val="clear" w:color="auto" w:fill="FFFFFF"/>
        <w:spacing w:before="0" w:beforeAutospacing="0" w:after="0" w:afterAutospacing="0"/>
        <w:jc w:val="center"/>
        <w:rPr>
          <w:color w:val="333333"/>
        </w:rPr>
      </w:pPr>
    </w:p>
    <w:p w:rsidR="00923D6E" w:rsidRDefault="00923D6E" w:rsidP="007A0F22">
      <w:pPr>
        <w:pStyle w:val="rvps2"/>
        <w:numPr>
          <w:ilvl w:val="0"/>
          <w:numId w:val="1"/>
        </w:numPr>
        <w:shd w:val="clear" w:color="auto" w:fill="FFFFFF"/>
        <w:spacing w:before="0" w:beforeAutospacing="0" w:after="0" w:afterAutospacing="0"/>
        <w:jc w:val="center"/>
        <w:rPr>
          <w:color w:val="333333"/>
        </w:rPr>
        <w:sectPr w:rsidR="00923D6E" w:rsidSect="00F1477E">
          <w:pgSz w:w="11906" w:h="16838"/>
          <w:pgMar w:top="850" w:right="850" w:bottom="850" w:left="1417" w:header="708" w:footer="708" w:gutter="0"/>
          <w:cols w:space="708"/>
          <w:docGrid w:linePitch="360"/>
        </w:sectPr>
      </w:pPr>
      <w:r>
        <w:rPr>
          <w:color w:val="333333"/>
        </w:rPr>
        <w:t>Реквізити сторін.</w:t>
      </w:r>
    </w:p>
    <w:p w:rsidR="00923D6E" w:rsidRDefault="007A0F22" w:rsidP="00923D6E">
      <w:pPr>
        <w:pStyle w:val="rvps2"/>
        <w:shd w:val="clear" w:color="auto" w:fill="FFFFFF"/>
        <w:spacing w:before="0" w:beforeAutospacing="0" w:after="0" w:afterAutospacing="0"/>
        <w:rPr>
          <w:color w:val="333333"/>
        </w:rPr>
      </w:pPr>
      <w:r>
        <w:rPr>
          <w:color w:val="333333"/>
        </w:rPr>
        <w:t>Покупець</w:t>
      </w:r>
      <w:r w:rsidR="00923D6E">
        <w:rPr>
          <w:color w:val="333333"/>
        </w:rPr>
        <w:t>:</w:t>
      </w:r>
    </w:p>
    <w:p w:rsidR="00923D6E" w:rsidRDefault="00923D6E" w:rsidP="003440C7">
      <w:pPr>
        <w:pStyle w:val="rvps2"/>
        <w:shd w:val="clear" w:color="auto" w:fill="FFFFFF"/>
        <w:spacing w:before="0" w:beforeAutospacing="0" w:after="0" w:afterAutospacing="0"/>
        <w:jc w:val="both"/>
        <w:rPr>
          <w:color w:val="333333"/>
        </w:rPr>
      </w:pPr>
      <w:r>
        <w:rPr>
          <w:color w:val="333333"/>
        </w:rPr>
        <w:t>АТ</w:t>
      </w:r>
      <w:r w:rsidRPr="00F7342B">
        <w:rPr>
          <w:color w:val="333333"/>
        </w:rPr>
        <w:t xml:space="preserve"> «</w:t>
      </w:r>
      <w:r>
        <w:rPr>
          <w:color w:val="333333"/>
        </w:rPr>
        <w:t>З</w:t>
      </w:r>
      <w:r w:rsidRPr="00F7342B">
        <w:rPr>
          <w:color w:val="333333"/>
        </w:rPr>
        <w:t>акритий недиверсифікований венчурний</w:t>
      </w:r>
      <w:r w:rsidRPr="009C6F96">
        <w:rPr>
          <w:color w:val="333333"/>
        </w:rPr>
        <w:t xml:space="preserve"> </w:t>
      </w:r>
      <w:r w:rsidRPr="00F7342B">
        <w:rPr>
          <w:color w:val="333333"/>
        </w:rPr>
        <w:t>корпоративний інвестиційний фонд «</w:t>
      </w:r>
      <w:r>
        <w:rPr>
          <w:color w:val="333333"/>
        </w:rPr>
        <w:t>Міра - Капітал</w:t>
      </w:r>
      <w:r w:rsidRPr="00F7342B">
        <w:rPr>
          <w:color w:val="333333"/>
        </w:rPr>
        <w:t>»</w:t>
      </w:r>
    </w:p>
    <w:p w:rsidR="003440C7" w:rsidRPr="003440C7" w:rsidRDefault="003440C7" w:rsidP="003440C7">
      <w:pPr>
        <w:pStyle w:val="rvps2"/>
        <w:shd w:val="clear" w:color="auto" w:fill="FFFFFF"/>
        <w:spacing w:before="0" w:beforeAutospacing="0" w:after="0" w:afterAutospacing="0"/>
        <w:jc w:val="both"/>
        <w:rPr>
          <w:color w:val="333333"/>
        </w:rPr>
      </w:pPr>
      <w:r>
        <w:rPr>
          <w:color w:val="333333"/>
        </w:rPr>
        <w:t>7</w:t>
      </w:r>
      <w:r w:rsidRPr="003440C7">
        <w:rPr>
          <w:color w:val="333333"/>
        </w:rPr>
        <w:t>9035, м. Львів, вул. Зелена,</w:t>
      </w:r>
      <w:r>
        <w:rPr>
          <w:color w:val="333333"/>
        </w:rPr>
        <w:t xml:space="preserve"> </w:t>
      </w:r>
      <w:r w:rsidRPr="003440C7">
        <w:rPr>
          <w:color w:val="333333"/>
        </w:rPr>
        <w:t>151</w:t>
      </w:r>
    </w:p>
    <w:p w:rsidR="003440C7" w:rsidRPr="003440C7" w:rsidRDefault="003440C7" w:rsidP="003440C7">
      <w:pPr>
        <w:pStyle w:val="rvps2"/>
        <w:shd w:val="clear" w:color="auto" w:fill="FFFFFF"/>
        <w:spacing w:before="0" w:beforeAutospacing="0" w:after="0" w:afterAutospacing="0"/>
        <w:jc w:val="both"/>
        <w:rPr>
          <w:color w:val="333333"/>
        </w:rPr>
      </w:pPr>
      <w:r>
        <w:rPr>
          <w:color w:val="333333"/>
        </w:rPr>
        <w:t>ідентифікац. код</w:t>
      </w:r>
      <w:r w:rsidRPr="003440C7">
        <w:rPr>
          <w:color w:val="333333"/>
        </w:rPr>
        <w:t xml:space="preserve"> 42161607</w:t>
      </w:r>
    </w:p>
    <w:p w:rsidR="003440C7" w:rsidRDefault="003440C7">
      <w:pPr>
        <w:pStyle w:val="rvps2"/>
        <w:shd w:val="clear" w:color="auto" w:fill="FFFFFF"/>
        <w:spacing w:before="0" w:beforeAutospacing="0" w:after="0" w:afterAutospacing="0"/>
        <w:jc w:val="both"/>
        <w:rPr>
          <w:color w:val="333333"/>
        </w:rPr>
      </w:pPr>
    </w:p>
    <w:p w:rsidR="003440C7" w:rsidRDefault="003440C7">
      <w:pPr>
        <w:pStyle w:val="rvps2"/>
        <w:shd w:val="clear" w:color="auto" w:fill="FFFFFF"/>
        <w:spacing w:before="0" w:beforeAutospacing="0" w:after="0" w:afterAutospacing="0"/>
        <w:jc w:val="both"/>
        <w:rPr>
          <w:color w:val="333333"/>
        </w:rPr>
      </w:pPr>
      <w:r>
        <w:rPr>
          <w:color w:val="333333"/>
        </w:rPr>
        <w:t>через представника:</w:t>
      </w:r>
    </w:p>
    <w:p w:rsidR="003440C7" w:rsidRDefault="00CC1769" w:rsidP="003440C7">
      <w:pPr>
        <w:pStyle w:val="rvps2"/>
        <w:shd w:val="clear" w:color="auto" w:fill="FFFFFF"/>
        <w:spacing w:before="0" w:beforeAutospacing="0" w:after="0" w:afterAutospacing="0"/>
        <w:jc w:val="both"/>
        <w:rPr>
          <w:color w:val="333333"/>
        </w:rPr>
      </w:pPr>
      <w:r>
        <w:rPr>
          <w:color w:val="333333"/>
        </w:rPr>
        <w:t>ТзОВ</w:t>
      </w:r>
      <w:r w:rsidRPr="00506146">
        <w:rPr>
          <w:color w:val="333333"/>
        </w:rPr>
        <w:t xml:space="preserve"> «Компанія </w:t>
      </w:r>
      <w:r>
        <w:rPr>
          <w:color w:val="333333"/>
        </w:rPr>
        <w:t>з</w:t>
      </w:r>
      <w:r w:rsidRPr="00506146">
        <w:rPr>
          <w:color w:val="333333"/>
        </w:rPr>
        <w:t xml:space="preserve"> </w:t>
      </w:r>
      <w:r>
        <w:rPr>
          <w:color w:val="333333"/>
        </w:rPr>
        <w:t>у</w:t>
      </w:r>
      <w:r w:rsidRPr="00506146">
        <w:rPr>
          <w:color w:val="333333"/>
        </w:rPr>
        <w:t xml:space="preserve">правління </w:t>
      </w:r>
      <w:r>
        <w:rPr>
          <w:color w:val="333333"/>
        </w:rPr>
        <w:t>а</w:t>
      </w:r>
      <w:r w:rsidRPr="00506146">
        <w:rPr>
          <w:color w:val="333333"/>
        </w:rPr>
        <w:t>ктивами «Роял-Стандарт», ідентифікаційний код юридичної особи 39287391, місцезнаходження: 79020, м. Львів, вул. Малоголосківська, будинок 12Б</w:t>
      </w:r>
    </w:p>
    <w:p w:rsidR="007A0F22" w:rsidRDefault="007A0F22" w:rsidP="003440C7">
      <w:pPr>
        <w:pStyle w:val="rvps2"/>
        <w:shd w:val="clear" w:color="auto" w:fill="FFFFFF"/>
        <w:spacing w:before="0" w:beforeAutospacing="0" w:after="0" w:afterAutospacing="0"/>
        <w:jc w:val="both"/>
        <w:rPr>
          <w:color w:val="333333"/>
        </w:rPr>
      </w:pPr>
      <w:r>
        <w:rPr>
          <w:color w:val="333333"/>
        </w:rPr>
        <w:t>тел.: _______________</w:t>
      </w:r>
    </w:p>
    <w:p w:rsidR="00CC1769" w:rsidRPr="003440C7" w:rsidRDefault="00CC1769" w:rsidP="003440C7">
      <w:pPr>
        <w:pStyle w:val="rvps2"/>
        <w:shd w:val="clear" w:color="auto" w:fill="FFFFFF"/>
        <w:spacing w:before="0" w:beforeAutospacing="0" w:after="0" w:afterAutospacing="0"/>
        <w:jc w:val="both"/>
        <w:rPr>
          <w:color w:val="333333"/>
        </w:rPr>
      </w:pPr>
    </w:p>
    <w:p w:rsidR="003440C7" w:rsidRPr="003440C7" w:rsidRDefault="00CC1769" w:rsidP="003440C7">
      <w:pPr>
        <w:pStyle w:val="rvps2"/>
        <w:shd w:val="clear" w:color="auto" w:fill="FFFFFF"/>
        <w:spacing w:before="0" w:beforeAutospacing="0" w:after="0" w:afterAutospacing="0"/>
        <w:jc w:val="both"/>
        <w:rPr>
          <w:color w:val="333333"/>
        </w:rPr>
      </w:pPr>
      <w:r>
        <w:rPr>
          <w:color w:val="333333"/>
        </w:rPr>
        <w:t>______________</w:t>
      </w:r>
    </w:p>
    <w:p w:rsidR="003440C7" w:rsidRPr="003440C7" w:rsidRDefault="003440C7" w:rsidP="003440C7">
      <w:pPr>
        <w:pStyle w:val="rvps2"/>
        <w:shd w:val="clear" w:color="auto" w:fill="FFFFFF"/>
        <w:spacing w:before="0" w:beforeAutospacing="0" w:after="0" w:afterAutospacing="0"/>
        <w:jc w:val="both"/>
        <w:rPr>
          <w:color w:val="333333"/>
        </w:rPr>
      </w:pPr>
    </w:p>
    <w:p w:rsidR="003440C7" w:rsidRDefault="003440C7" w:rsidP="003440C7">
      <w:pPr>
        <w:pStyle w:val="rvps2"/>
        <w:shd w:val="clear" w:color="auto" w:fill="FFFFFF"/>
        <w:spacing w:before="0" w:beforeAutospacing="0" w:after="0" w:afterAutospacing="0"/>
        <w:jc w:val="both"/>
        <w:rPr>
          <w:color w:val="333333"/>
        </w:rPr>
      </w:pPr>
      <w:r w:rsidRPr="003440C7">
        <w:rPr>
          <w:color w:val="333333"/>
        </w:rPr>
        <w:t xml:space="preserve">________________ </w:t>
      </w:r>
      <w:r w:rsidR="00CC1769">
        <w:rPr>
          <w:color w:val="333333"/>
        </w:rPr>
        <w:t>____________________</w:t>
      </w:r>
      <w:r>
        <w:rPr>
          <w:color w:val="333333"/>
        </w:rPr>
        <w:br w:type="column"/>
        <w:t>П</w:t>
      </w:r>
      <w:r w:rsidR="007A0F22">
        <w:rPr>
          <w:color w:val="333333"/>
        </w:rPr>
        <w:t>родавець</w:t>
      </w:r>
      <w:r>
        <w:rPr>
          <w:color w:val="333333"/>
        </w:rPr>
        <w:t>:</w:t>
      </w:r>
    </w:p>
    <w:p w:rsidR="00C277CD" w:rsidRPr="00C277CD" w:rsidRDefault="00C277CD" w:rsidP="00C277CD">
      <w:pPr>
        <w:pStyle w:val="rvps2"/>
        <w:shd w:val="clear" w:color="auto" w:fill="FFFFFF"/>
        <w:spacing w:before="0" w:beforeAutospacing="0" w:after="0" w:afterAutospacing="0"/>
        <w:jc w:val="both"/>
        <w:rPr>
          <w:color w:val="333333"/>
        </w:rPr>
      </w:pPr>
      <w:r w:rsidRPr="00C277CD">
        <w:rPr>
          <w:color w:val="333333"/>
        </w:rPr>
        <w:t>ТзОВ «Вікінг Парк»</w:t>
      </w:r>
    </w:p>
    <w:p w:rsidR="00C277CD" w:rsidRPr="00C277CD" w:rsidRDefault="00C277CD" w:rsidP="00C277CD">
      <w:pPr>
        <w:pStyle w:val="rvps2"/>
        <w:shd w:val="clear" w:color="auto" w:fill="FFFFFF"/>
        <w:spacing w:before="0" w:beforeAutospacing="0" w:after="0" w:afterAutospacing="0"/>
        <w:jc w:val="both"/>
        <w:rPr>
          <w:color w:val="333333"/>
        </w:rPr>
      </w:pPr>
      <w:r w:rsidRPr="00C277CD">
        <w:rPr>
          <w:color w:val="333333"/>
        </w:rPr>
        <w:t>79035, м. Львів, вул. Зелена, 151</w:t>
      </w:r>
    </w:p>
    <w:p w:rsidR="00C277CD" w:rsidRPr="00C277CD" w:rsidRDefault="00C277CD" w:rsidP="00C277CD">
      <w:pPr>
        <w:pStyle w:val="rvps2"/>
        <w:shd w:val="clear" w:color="auto" w:fill="FFFFFF"/>
        <w:spacing w:before="0" w:beforeAutospacing="0" w:after="0" w:afterAutospacing="0"/>
        <w:jc w:val="both"/>
        <w:rPr>
          <w:color w:val="333333"/>
        </w:rPr>
      </w:pPr>
      <w:r w:rsidRPr="00C277CD">
        <w:rPr>
          <w:color w:val="333333"/>
        </w:rPr>
        <w:t>ідентифікац. код 13816602</w:t>
      </w:r>
    </w:p>
    <w:p w:rsidR="00C277CD" w:rsidRPr="00C277CD" w:rsidRDefault="00C277CD" w:rsidP="00C277CD">
      <w:pPr>
        <w:pStyle w:val="rvps2"/>
        <w:shd w:val="clear" w:color="auto" w:fill="FFFFFF"/>
        <w:spacing w:before="0" w:beforeAutospacing="0" w:after="0" w:afterAutospacing="0"/>
        <w:jc w:val="both"/>
        <w:rPr>
          <w:color w:val="333333"/>
        </w:rPr>
      </w:pPr>
      <w:r w:rsidRPr="00C277CD">
        <w:rPr>
          <w:color w:val="333333"/>
        </w:rPr>
        <w:t>п/р UA863204780000026004924880014 в АТ «УКРГАЗБАНК»</w:t>
      </w:r>
    </w:p>
    <w:p w:rsidR="00C277CD" w:rsidRDefault="00C277CD" w:rsidP="00C277CD">
      <w:pPr>
        <w:pStyle w:val="rvps2"/>
        <w:shd w:val="clear" w:color="auto" w:fill="FFFFFF"/>
        <w:spacing w:before="0" w:beforeAutospacing="0" w:after="0" w:afterAutospacing="0"/>
        <w:jc w:val="both"/>
        <w:rPr>
          <w:color w:val="333333"/>
        </w:rPr>
      </w:pPr>
      <w:r>
        <w:rPr>
          <w:color w:val="333333"/>
        </w:rPr>
        <w:t xml:space="preserve">тел.: </w:t>
      </w:r>
      <w:r w:rsidR="00625A4A">
        <w:rPr>
          <w:color w:val="333333"/>
        </w:rPr>
        <w:t>+38 067 721 35 35</w:t>
      </w:r>
    </w:p>
    <w:p w:rsidR="00C277CD" w:rsidRDefault="00C277CD" w:rsidP="00C277CD">
      <w:pPr>
        <w:pStyle w:val="rvps2"/>
        <w:shd w:val="clear" w:color="auto" w:fill="FFFFFF"/>
        <w:spacing w:before="0" w:beforeAutospacing="0" w:after="0" w:afterAutospacing="0"/>
        <w:jc w:val="both"/>
        <w:rPr>
          <w:color w:val="333333"/>
        </w:rPr>
      </w:pPr>
    </w:p>
    <w:p w:rsidR="00C277CD" w:rsidRDefault="00C277CD" w:rsidP="00C277CD">
      <w:pPr>
        <w:pStyle w:val="rvps2"/>
        <w:shd w:val="clear" w:color="auto" w:fill="FFFFFF"/>
        <w:spacing w:before="0" w:beforeAutospacing="0" w:after="0" w:afterAutospacing="0"/>
        <w:jc w:val="both"/>
        <w:rPr>
          <w:color w:val="333333"/>
        </w:rPr>
      </w:pPr>
    </w:p>
    <w:p w:rsidR="00C277CD" w:rsidRDefault="00C277CD" w:rsidP="00C277CD">
      <w:pPr>
        <w:pStyle w:val="rvps2"/>
        <w:shd w:val="clear" w:color="auto" w:fill="FFFFFF"/>
        <w:spacing w:before="0" w:beforeAutospacing="0" w:after="0" w:afterAutospacing="0"/>
        <w:jc w:val="both"/>
        <w:rPr>
          <w:color w:val="333333"/>
        </w:rPr>
      </w:pPr>
    </w:p>
    <w:p w:rsidR="00C277CD" w:rsidRDefault="00C277CD" w:rsidP="00C277CD">
      <w:pPr>
        <w:pStyle w:val="rvps2"/>
        <w:shd w:val="clear" w:color="auto" w:fill="FFFFFF"/>
        <w:spacing w:before="0" w:beforeAutospacing="0" w:after="0" w:afterAutospacing="0"/>
        <w:jc w:val="both"/>
        <w:rPr>
          <w:color w:val="333333"/>
        </w:rPr>
      </w:pPr>
    </w:p>
    <w:p w:rsidR="00C277CD" w:rsidRDefault="00C277CD" w:rsidP="00C277CD">
      <w:pPr>
        <w:pStyle w:val="rvps2"/>
        <w:shd w:val="clear" w:color="auto" w:fill="FFFFFF"/>
        <w:spacing w:before="0" w:beforeAutospacing="0" w:after="0" w:afterAutospacing="0"/>
        <w:jc w:val="both"/>
        <w:rPr>
          <w:color w:val="333333"/>
        </w:rPr>
      </w:pPr>
    </w:p>
    <w:p w:rsidR="00C277CD" w:rsidRDefault="00C277CD" w:rsidP="00C277CD">
      <w:pPr>
        <w:pStyle w:val="rvps2"/>
        <w:shd w:val="clear" w:color="auto" w:fill="FFFFFF"/>
        <w:spacing w:before="0" w:beforeAutospacing="0" w:after="0" w:afterAutospacing="0"/>
        <w:jc w:val="both"/>
        <w:rPr>
          <w:color w:val="333333"/>
        </w:rPr>
      </w:pPr>
    </w:p>
    <w:p w:rsidR="00C277CD" w:rsidRDefault="00C277CD" w:rsidP="00C277CD">
      <w:pPr>
        <w:pStyle w:val="rvps2"/>
        <w:shd w:val="clear" w:color="auto" w:fill="FFFFFF"/>
        <w:spacing w:before="0" w:beforeAutospacing="0" w:after="0" w:afterAutospacing="0"/>
        <w:jc w:val="both"/>
        <w:rPr>
          <w:color w:val="333333"/>
        </w:rPr>
      </w:pPr>
    </w:p>
    <w:p w:rsidR="00C277CD" w:rsidRPr="00C277CD" w:rsidRDefault="00C277CD" w:rsidP="00C277CD">
      <w:pPr>
        <w:pStyle w:val="rvps2"/>
        <w:shd w:val="clear" w:color="auto" w:fill="FFFFFF"/>
        <w:spacing w:before="0" w:beforeAutospacing="0" w:after="0" w:afterAutospacing="0"/>
        <w:jc w:val="both"/>
        <w:rPr>
          <w:color w:val="333333"/>
        </w:rPr>
      </w:pPr>
    </w:p>
    <w:p w:rsidR="00C277CD" w:rsidRPr="00C277CD" w:rsidRDefault="00C277CD" w:rsidP="00C277CD">
      <w:pPr>
        <w:pStyle w:val="rvps2"/>
        <w:shd w:val="clear" w:color="auto" w:fill="FFFFFF"/>
        <w:spacing w:before="0" w:beforeAutospacing="0" w:after="0" w:afterAutospacing="0"/>
        <w:jc w:val="both"/>
        <w:rPr>
          <w:color w:val="333333"/>
        </w:rPr>
      </w:pPr>
      <w:r w:rsidRPr="00C277CD">
        <w:rPr>
          <w:color w:val="333333"/>
        </w:rPr>
        <w:t>Директор</w:t>
      </w:r>
    </w:p>
    <w:p w:rsidR="00C277CD" w:rsidRPr="00C277CD" w:rsidRDefault="00C277CD" w:rsidP="00C277CD">
      <w:pPr>
        <w:pStyle w:val="rvps2"/>
        <w:shd w:val="clear" w:color="auto" w:fill="FFFFFF"/>
        <w:spacing w:before="0" w:beforeAutospacing="0" w:after="0" w:afterAutospacing="0"/>
        <w:jc w:val="both"/>
        <w:rPr>
          <w:color w:val="333333"/>
        </w:rPr>
      </w:pPr>
    </w:p>
    <w:p w:rsidR="00C277CD" w:rsidRPr="00C277CD" w:rsidRDefault="00C277CD" w:rsidP="00C277CD">
      <w:pPr>
        <w:pStyle w:val="rvps2"/>
        <w:shd w:val="clear" w:color="auto" w:fill="FFFFFF"/>
        <w:spacing w:before="0" w:beforeAutospacing="0" w:after="0" w:afterAutospacing="0"/>
        <w:jc w:val="both"/>
        <w:rPr>
          <w:color w:val="333333"/>
        </w:rPr>
      </w:pPr>
      <w:r w:rsidRPr="00C277CD">
        <w:rPr>
          <w:color w:val="333333"/>
        </w:rPr>
        <w:t>______________ Іщук Е. В.</w:t>
      </w:r>
    </w:p>
    <w:p w:rsidR="006F3977" w:rsidRDefault="006F3977">
      <w:pPr>
        <w:rPr>
          <w:rFonts w:ascii="Times New Roman" w:eastAsia="Times New Roman" w:hAnsi="Times New Roman" w:cs="Times New Roman"/>
          <w:color w:val="333333"/>
          <w:sz w:val="24"/>
          <w:szCs w:val="24"/>
          <w:lang w:eastAsia="uk-UA"/>
        </w:rPr>
      </w:pPr>
      <w:r>
        <w:rPr>
          <w:rFonts w:ascii="Times New Roman" w:eastAsia="Times New Roman" w:hAnsi="Times New Roman" w:cs="Times New Roman"/>
          <w:color w:val="333333"/>
          <w:sz w:val="24"/>
          <w:szCs w:val="24"/>
          <w:lang w:eastAsia="uk-UA"/>
        </w:rPr>
        <w:br w:type="page"/>
      </w:r>
    </w:p>
    <w:p w:rsidR="00A674E6" w:rsidRDefault="00A674E6" w:rsidP="006F3977">
      <w:pPr>
        <w:rPr>
          <w:rFonts w:ascii="Times New Roman" w:eastAsia="Times New Roman" w:hAnsi="Times New Roman" w:cs="Times New Roman"/>
          <w:color w:val="333333"/>
          <w:sz w:val="24"/>
          <w:szCs w:val="24"/>
          <w:lang w:eastAsia="uk-UA"/>
        </w:rPr>
        <w:sectPr w:rsidR="00A674E6" w:rsidSect="00F1477E">
          <w:type w:val="continuous"/>
          <w:pgSz w:w="11906" w:h="16838"/>
          <w:pgMar w:top="850" w:right="850" w:bottom="850" w:left="1417" w:header="708" w:footer="708" w:gutter="0"/>
          <w:cols w:num="2" w:space="708"/>
          <w:docGrid w:linePitch="360"/>
        </w:sectPr>
      </w:pPr>
    </w:p>
    <w:p w:rsidR="006F3977" w:rsidRDefault="006F3977" w:rsidP="006F3977">
      <w:pPr>
        <w:rPr>
          <w:lang w:eastAsia="uk-UA"/>
        </w:rPr>
      </w:pPr>
    </w:p>
    <w:p w:rsidR="003968CC" w:rsidRPr="003968CC" w:rsidRDefault="003968CC" w:rsidP="003968CC">
      <w:pPr>
        <w:pStyle w:val="rvps2"/>
        <w:shd w:val="clear" w:color="auto" w:fill="FFFFFF"/>
        <w:spacing w:before="0" w:beforeAutospacing="0" w:after="0" w:afterAutospacing="0"/>
        <w:ind w:firstLine="205"/>
        <w:jc w:val="right"/>
        <w:rPr>
          <w:b/>
          <w:bCs/>
          <w:color w:val="333333"/>
          <w:sz w:val="20"/>
          <w:szCs w:val="20"/>
        </w:rPr>
      </w:pPr>
      <w:r w:rsidRPr="003968CC">
        <w:rPr>
          <w:b/>
          <w:bCs/>
          <w:color w:val="333333"/>
          <w:sz w:val="20"/>
          <w:szCs w:val="20"/>
        </w:rPr>
        <w:t xml:space="preserve">Додаток №1 </w:t>
      </w:r>
    </w:p>
    <w:p w:rsidR="003968CC" w:rsidRPr="003968CC" w:rsidRDefault="003968CC" w:rsidP="003968CC">
      <w:pPr>
        <w:pStyle w:val="rvps2"/>
        <w:shd w:val="clear" w:color="auto" w:fill="FFFFFF"/>
        <w:spacing w:before="0" w:beforeAutospacing="0" w:after="0" w:afterAutospacing="0"/>
        <w:ind w:firstLine="205"/>
        <w:jc w:val="right"/>
        <w:rPr>
          <w:b/>
          <w:bCs/>
          <w:color w:val="333333"/>
          <w:sz w:val="20"/>
          <w:szCs w:val="20"/>
        </w:rPr>
      </w:pPr>
      <w:r w:rsidRPr="003968CC">
        <w:rPr>
          <w:b/>
          <w:bCs/>
          <w:color w:val="333333"/>
          <w:sz w:val="20"/>
          <w:szCs w:val="20"/>
        </w:rPr>
        <w:t>до договору №</w:t>
      </w:r>
      <w:r w:rsidRPr="003968CC">
        <w:rPr>
          <w:b/>
          <w:bCs/>
          <w:sz w:val="20"/>
          <w:szCs w:val="20"/>
        </w:rPr>
        <w:t xml:space="preserve"> </w:t>
      </w:r>
      <w:r w:rsidRPr="003968CC">
        <w:rPr>
          <w:b/>
          <w:bCs/>
          <w:color w:val="333333"/>
          <w:sz w:val="20"/>
          <w:szCs w:val="20"/>
        </w:rPr>
        <w:t>КІФ-Ж2Б.</w:t>
      </w:r>
      <w:r w:rsidR="00D67EEE">
        <w:rPr>
          <w:b/>
          <w:bCs/>
          <w:color w:val="333333"/>
          <w:sz w:val="20"/>
          <w:szCs w:val="20"/>
        </w:rPr>
        <w:t>27</w:t>
      </w:r>
    </w:p>
    <w:p w:rsidR="003968CC" w:rsidRPr="003968CC" w:rsidRDefault="003968CC" w:rsidP="003968CC">
      <w:pPr>
        <w:pStyle w:val="rvps2"/>
        <w:shd w:val="clear" w:color="auto" w:fill="FFFFFF"/>
        <w:spacing w:before="0" w:beforeAutospacing="0" w:after="0" w:afterAutospacing="0"/>
        <w:ind w:firstLine="205"/>
        <w:jc w:val="right"/>
        <w:rPr>
          <w:b/>
          <w:bCs/>
          <w:color w:val="333333"/>
          <w:sz w:val="20"/>
          <w:szCs w:val="20"/>
        </w:rPr>
      </w:pPr>
      <w:r w:rsidRPr="003968CC">
        <w:rPr>
          <w:b/>
          <w:bCs/>
          <w:color w:val="333333"/>
          <w:sz w:val="20"/>
          <w:szCs w:val="20"/>
        </w:rPr>
        <w:t>купівлі – продажу майбутнього об’єкту</w:t>
      </w:r>
    </w:p>
    <w:p w:rsidR="003968CC" w:rsidRPr="003968CC" w:rsidRDefault="003968CC" w:rsidP="003968CC">
      <w:pPr>
        <w:pStyle w:val="rvps2"/>
        <w:shd w:val="clear" w:color="auto" w:fill="FFFFFF"/>
        <w:spacing w:before="0" w:beforeAutospacing="0" w:after="0" w:afterAutospacing="0"/>
        <w:ind w:firstLine="205"/>
        <w:jc w:val="right"/>
        <w:rPr>
          <w:b/>
          <w:bCs/>
          <w:color w:val="333333"/>
          <w:sz w:val="20"/>
          <w:szCs w:val="20"/>
        </w:rPr>
      </w:pPr>
      <w:r w:rsidRPr="003968CC">
        <w:rPr>
          <w:b/>
          <w:bCs/>
          <w:color w:val="333333"/>
          <w:sz w:val="20"/>
          <w:szCs w:val="20"/>
        </w:rPr>
        <w:t xml:space="preserve"> нерухомості від </w:t>
      </w:r>
      <w:r w:rsidRPr="004E6321">
        <w:rPr>
          <w:b/>
          <w:bCs/>
          <w:color w:val="333333"/>
          <w:sz w:val="20"/>
          <w:szCs w:val="20"/>
          <w:highlight w:val="yellow"/>
        </w:rPr>
        <w:t>«___» ___________ 2024 р.</w:t>
      </w:r>
    </w:p>
    <w:p w:rsidR="003968CC" w:rsidRDefault="003968CC" w:rsidP="003968CC">
      <w:pPr>
        <w:pStyle w:val="rvps2"/>
        <w:shd w:val="clear" w:color="auto" w:fill="FFFFFF"/>
        <w:spacing w:before="0" w:beforeAutospacing="0" w:after="0" w:afterAutospacing="0"/>
        <w:ind w:firstLine="205"/>
        <w:jc w:val="center"/>
        <w:rPr>
          <w:color w:val="333333"/>
        </w:rPr>
      </w:pPr>
    </w:p>
    <w:p w:rsidR="003968CC" w:rsidRPr="00F7342B" w:rsidRDefault="003968CC" w:rsidP="003968CC">
      <w:pPr>
        <w:pStyle w:val="rvps2"/>
        <w:shd w:val="clear" w:color="auto" w:fill="FFFFFF"/>
        <w:spacing w:before="0" w:beforeAutospacing="0" w:after="0" w:afterAutospacing="0"/>
        <w:ind w:firstLine="205"/>
        <w:jc w:val="center"/>
        <w:rPr>
          <w:color w:val="333333"/>
        </w:rPr>
      </w:pPr>
    </w:p>
    <w:p w:rsidR="003968CC" w:rsidRPr="003968CC" w:rsidRDefault="003968CC" w:rsidP="003968CC">
      <w:pPr>
        <w:pStyle w:val="rvps2"/>
        <w:shd w:val="clear" w:color="auto" w:fill="FFFFFF"/>
        <w:spacing w:before="0" w:beforeAutospacing="0" w:after="0" w:afterAutospacing="0"/>
        <w:ind w:firstLine="426"/>
        <w:jc w:val="center"/>
        <w:rPr>
          <w:b/>
          <w:bCs/>
          <w:color w:val="333333"/>
          <w:sz w:val="22"/>
          <w:szCs w:val="22"/>
        </w:rPr>
      </w:pPr>
      <w:r w:rsidRPr="003968CC">
        <w:rPr>
          <w:b/>
          <w:bCs/>
          <w:color w:val="333333"/>
          <w:sz w:val="22"/>
          <w:szCs w:val="22"/>
        </w:rPr>
        <w:t>Графічне зображення розташування Подільного об’єкта незавершеного будівництва на генеральному плані об’єкта будівництва</w:t>
      </w:r>
    </w:p>
    <w:p w:rsidR="006F3977" w:rsidRDefault="006F3977" w:rsidP="006F3977">
      <w:pPr>
        <w:rPr>
          <w:lang w:eastAsia="uk-UA"/>
        </w:rPr>
      </w:pPr>
    </w:p>
    <w:p w:rsidR="006F3977" w:rsidRDefault="006F3977" w:rsidP="006F3977">
      <w:pPr>
        <w:rPr>
          <w:lang w:eastAsia="uk-UA"/>
        </w:rPr>
      </w:pPr>
    </w:p>
    <w:p w:rsidR="006F3977" w:rsidRDefault="006F3977" w:rsidP="006F3977">
      <w:pPr>
        <w:rPr>
          <w:lang w:eastAsia="uk-UA"/>
        </w:rPr>
      </w:pPr>
    </w:p>
    <w:p w:rsidR="006F3977" w:rsidRDefault="006F3977" w:rsidP="006F3977">
      <w:pPr>
        <w:rPr>
          <w:lang w:eastAsia="uk-UA"/>
        </w:rPr>
      </w:pPr>
    </w:p>
    <w:p w:rsidR="006F3977" w:rsidRDefault="006F3977" w:rsidP="006F3977">
      <w:pPr>
        <w:rPr>
          <w:lang w:eastAsia="uk-UA"/>
        </w:rPr>
      </w:pPr>
    </w:p>
    <w:p w:rsidR="006F3977" w:rsidRDefault="006F3977" w:rsidP="006F3977">
      <w:pPr>
        <w:rPr>
          <w:lang w:eastAsia="uk-UA"/>
        </w:rPr>
      </w:pPr>
    </w:p>
    <w:p w:rsidR="006F3977" w:rsidRDefault="006F3977" w:rsidP="006F3977">
      <w:pPr>
        <w:rPr>
          <w:lang w:eastAsia="uk-UA"/>
        </w:rPr>
      </w:pPr>
    </w:p>
    <w:p w:rsidR="006F3977" w:rsidRDefault="006F3977" w:rsidP="006F3977">
      <w:pPr>
        <w:rPr>
          <w:lang w:eastAsia="uk-UA"/>
        </w:rPr>
      </w:pPr>
    </w:p>
    <w:p w:rsidR="006F3977" w:rsidRDefault="006F3977" w:rsidP="006F3977">
      <w:pPr>
        <w:rPr>
          <w:lang w:eastAsia="uk-UA"/>
        </w:rPr>
      </w:pPr>
    </w:p>
    <w:p w:rsidR="006F3977" w:rsidRDefault="006F3977" w:rsidP="006F3977">
      <w:pPr>
        <w:rPr>
          <w:lang w:eastAsia="uk-UA"/>
        </w:rPr>
      </w:pPr>
    </w:p>
    <w:p w:rsidR="006F3977" w:rsidRDefault="006F3977" w:rsidP="006F3977">
      <w:pPr>
        <w:rPr>
          <w:lang w:eastAsia="uk-UA"/>
        </w:rPr>
      </w:pPr>
    </w:p>
    <w:p w:rsidR="006F3977" w:rsidRDefault="006F3977" w:rsidP="006F3977">
      <w:pPr>
        <w:rPr>
          <w:lang w:eastAsia="uk-UA"/>
        </w:rPr>
      </w:pPr>
    </w:p>
    <w:p w:rsidR="006F3977" w:rsidRDefault="006F3977" w:rsidP="006F3977">
      <w:pPr>
        <w:rPr>
          <w:lang w:eastAsia="uk-UA"/>
        </w:rPr>
      </w:pPr>
    </w:p>
    <w:p w:rsidR="003968CC" w:rsidRDefault="003968CC" w:rsidP="006F3977">
      <w:pPr>
        <w:rPr>
          <w:lang w:eastAsia="uk-UA"/>
        </w:rPr>
      </w:pPr>
    </w:p>
    <w:p w:rsidR="003968CC" w:rsidRDefault="003968CC" w:rsidP="006F3977">
      <w:pPr>
        <w:rPr>
          <w:lang w:eastAsia="uk-UA"/>
        </w:rPr>
      </w:pPr>
    </w:p>
    <w:p w:rsidR="003968CC" w:rsidRDefault="003968CC" w:rsidP="006F3977">
      <w:pPr>
        <w:rPr>
          <w:lang w:eastAsia="uk-UA"/>
        </w:rPr>
      </w:pPr>
    </w:p>
    <w:p w:rsidR="003968CC" w:rsidRDefault="003968CC" w:rsidP="006F3977">
      <w:pPr>
        <w:rPr>
          <w:lang w:eastAsia="uk-UA"/>
        </w:rPr>
      </w:pPr>
    </w:p>
    <w:p w:rsidR="003968CC" w:rsidRDefault="003968CC" w:rsidP="006F3977">
      <w:pPr>
        <w:rPr>
          <w:lang w:eastAsia="uk-UA"/>
        </w:rPr>
      </w:pPr>
    </w:p>
    <w:p w:rsidR="003968CC" w:rsidRDefault="003968CC" w:rsidP="006F3977">
      <w:pPr>
        <w:rPr>
          <w:lang w:eastAsia="uk-UA"/>
        </w:rPr>
      </w:pPr>
    </w:p>
    <w:p w:rsidR="003968CC" w:rsidRDefault="003968CC" w:rsidP="006F3977">
      <w:pPr>
        <w:rPr>
          <w:lang w:eastAsia="uk-UA"/>
        </w:rPr>
      </w:pPr>
    </w:p>
    <w:p w:rsidR="003968CC" w:rsidRDefault="003968CC" w:rsidP="006F3977">
      <w:pPr>
        <w:rPr>
          <w:lang w:eastAsia="uk-UA"/>
        </w:rPr>
      </w:pPr>
    </w:p>
    <w:p w:rsidR="003968CC" w:rsidRDefault="003968CC" w:rsidP="006F3977">
      <w:pPr>
        <w:rPr>
          <w:lang w:eastAsia="uk-UA"/>
        </w:rPr>
      </w:pPr>
    </w:p>
    <w:p w:rsidR="003968CC" w:rsidRDefault="003968CC" w:rsidP="006F3977">
      <w:pPr>
        <w:rPr>
          <w:lang w:eastAsia="uk-UA"/>
        </w:rPr>
      </w:pPr>
    </w:p>
    <w:p w:rsidR="00BA0647" w:rsidRPr="00BA0647" w:rsidRDefault="00BA0647" w:rsidP="00BA0647">
      <w:pPr>
        <w:rPr>
          <w:rFonts w:ascii="Times New Roman" w:eastAsia="Times New Roman" w:hAnsi="Times New Roman" w:cs="Times New Roman"/>
          <w:b/>
          <w:bCs/>
          <w:color w:val="333333"/>
          <w:lang w:eastAsia="uk-UA"/>
        </w:rPr>
      </w:pPr>
      <w:r w:rsidRPr="00BA0647">
        <w:rPr>
          <w:rFonts w:ascii="Times New Roman" w:eastAsia="Times New Roman" w:hAnsi="Times New Roman" w:cs="Times New Roman"/>
          <w:b/>
          <w:bCs/>
          <w:color w:val="333333"/>
          <w:lang w:eastAsia="uk-UA"/>
        </w:rPr>
        <w:t>Покупець ____________________</w:t>
      </w:r>
      <w:r w:rsidRPr="00BA0647">
        <w:rPr>
          <w:rFonts w:ascii="Times New Roman" w:eastAsia="Times New Roman" w:hAnsi="Times New Roman" w:cs="Times New Roman"/>
          <w:b/>
          <w:bCs/>
          <w:color w:val="333333"/>
          <w:lang w:eastAsia="uk-UA"/>
        </w:rPr>
        <w:tab/>
      </w:r>
      <w:r w:rsidRPr="00BA0647">
        <w:rPr>
          <w:rFonts w:ascii="Times New Roman" w:eastAsia="Times New Roman" w:hAnsi="Times New Roman" w:cs="Times New Roman"/>
          <w:b/>
          <w:bCs/>
          <w:color w:val="333333"/>
          <w:lang w:eastAsia="uk-UA"/>
        </w:rPr>
        <w:tab/>
      </w:r>
      <w:r w:rsidRPr="00BA0647">
        <w:rPr>
          <w:rFonts w:ascii="Times New Roman" w:eastAsia="Times New Roman" w:hAnsi="Times New Roman" w:cs="Times New Roman"/>
          <w:b/>
          <w:bCs/>
          <w:color w:val="333333"/>
          <w:lang w:eastAsia="uk-UA"/>
        </w:rPr>
        <w:tab/>
        <w:t>Продавець____________________</w:t>
      </w:r>
    </w:p>
    <w:p w:rsidR="003968CC" w:rsidRDefault="003968CC">
      <w:pPr>
        <w:rPr>
          <w:lang w:eastAsia="uk-UA"/>
        </w:rPr>
      </w:pPr>
      <w:r>
        <w:rPr>
          <w:lang w:eastAsia="uk-UA"/>
        </w:rPr>
        <w:br w:type="page"/>
      </w:r>
    </w:p>
    <w:p w:rsidR="003968CC" w:rsidRPr="003968CC" w:rsidRDefault="003968CC" w:rsidP="003968CC">
      <w:pPr>
        <w:pStyle w:val="rvps2"/>
        <w:shd w:val="clear" w:color="auto" w:fill="FFFFFF"/>
        <w:spacing w:before="0" w:beforeAutospacing="0" w:after="0" w:afterAutospacing="0"/>
        <w:ind w:firstLine="205"/>
        <w:jc w:val="right"/>
        <w:rPr>
          <w:b/>
          <w:bCs/>
          <w:color w:val="333333"/>
          <w:sz w:val="20"/>
          <w:szCs w:val="20"/>
        </w:rPr>
      </w:pPr>
      <w:r w:rsidRPr="003968CC">
        <w:rPr>
          <w:b/>
          <w:bCs/>
          <w:color w:val="333333"/>
          <w:sz w:val="20"/>
          <w:szCs w:val="20"/>
        </w:rPr>
        <w:t>Додаток №</w:t>
      </w:r>
      <w:r>
        <w:rPr>
          <w:b/>
          <w:bCs/>
          <w:color w:val="333333"/>
          <w:sz w:val="20"/>
          <w:szCs w:val="20"/>
        </w:rPr>
        <w:t>2</w:t>
      </w:r>
      <w:r w:rsidRPr="003968CC">
        <w:rPr>
          <w:b/>
          <w:bCs/>
          <w:color w:val="333333"/>
          <w:sz w:val="20"/>
          <w:szCs w:val="20"/>
        </w:rPr>
        <w:t xml:space="preserve"> </w:t>
      </w:r>
    </w:p>
    <w:p w:rsidR="003968CC" w:rsidRPr="003968CC" w:rsidRDefault="003968CC" w:rsidP="003968CC">
      <w:pPr>
        <w:pStyle w:val="rvps2"/>
        <w:shd w:val="clear" w:color="auto" w:fill="FFFFFF"/>
        <w:spacing w:before="0" w:beforeAutospacing="0" w:after="0" w:afterAutospacing="0"/>
        <w:ind w:firstLine="205"/>
        <w:jc w:val="right"/>
        <w:rPr>
          <w:b/>
          <w:bCs/>
          <w:color w:val="333333"/>
          <w:sz w:val="20"/>
          <w:szCs w:val="20"/>
        </w:rPr>
      </w:pPr>
      <w:r w:rsidRPr="003968CC">
        <w:rPr>
          <w:b/>
          <w:bCs/>
          <w:color w:val="333333"/>
          <w:sz w:val="20"/>
          <w:szCs w:val="20"/>
        </w:rPr>
        <w:t>до договору №</w:t>
      </w:r>
      <w:r w:rsidRPr="003968CC">
        <w:rPr>
          <w:b/>
          <w:bCs/>
          <w:sz w:val="20"/>
          <w:szCs w:val="20"/>
        </w:rPr>
        <w:t xml:space="preserve"> </w:t>
      </w:r>
      <w:r w:rsidRPr="003968CC">
        <w:rPr>
          <w:b/>
          <w:bCs/>
          <w:color w:val="333333"/>
          <w:sz w:val="20"/>
          <w:szCs w:val="20"/>
        </w:rPr>
        <w:t>КІФ-Ж2Б.</w:t>
      </w:r>
      <w:r w:rsidR="00D67EEE">
        <w:rPr>
          <w:b/>
          <w:bCs/>
          <w:color w:val="333333"/>
          <w:sz w:val="20"/>
          <w:szCs w:val="20"/>
        </w:rPr>
        <w:t>27</w:t>
      </w:r>
    </w:p>
    <w:p w:rsidR="003968CC" w:rsidRPr="003968CC" w:rsidRDefault="003968CC" w:rsidP="003968CC">
      <w:pPr>
        <w:pStyle w:val="rvps2"/>
        <w:shd w:val="clear" w:color="auto" w:fill="FFFFFF"/>
        <w:spacing w:before="0" w:beforeAutospacing="0" w:after="0" w:afterAutospacing="0"/>
        <w:ind w:firstLine="205"/>
        <w:jc w:val="right"/>
        <w:rPr>
          <w:b/>
          <w:bCs/>
          <w:color w:val="333333"/>
          <w:sz w:val="20"/>
          <w:szCs w:val="20"/>
        </w:rPr>
      </w:pPr>
      <w:r w:rsidRPr="003968CC">
        <w:rPr>
          <w:b/>
          <w:bCs/>
          <w:color w:val="333333"/>
          <w:sz w:val="20"/>
          <w:szCs w:val="20"/>
        </w:rPr>
        <w:t>купівлі – продажу майбутнього об’єкту</w:t>
      </w:r>
    </w:p>
    <w:p w:rsidR="003968CC" w:rsidRPr="003968CC" w:rsidRDefault="003968CC" w:rsidP="003968CC">
      <w:pPr>
        <w:pStyle w:val="rvps2"/>
        <w:shd w:val="clear" w:color="auto" w:fill="FFFFFF"/>
        <w:spacing w:before="0" w:beforeAutospacing="0" w:after="0" w:afterAutospacing="0"/>
        <w:ind w:firstLine="205"/>
        <w:jc w:val="right"/>
        <w:rPr>
          <w:b/>
          <w:bCs/>
          <w:color w:val="333333"/>
          <w:sz w:val="20"/>
          <w:szCs w:val="20"/>
        </w:rPr>
      </w:pPr>
      <w:r w:rsidRPr="003968CC">
        <w:rPr>
          <w:b/>
          <w:bCs/>
          <w:color w:val="333333"/>
          <w:sz w:val="20"/>
          <w:szCs w:val="20"/>
        </w:rPr>
        <w:t xml:space="preserve"> нерухомості </w:t>
      </w:r>
      <w:r w:rsidRPr="004E6321">
        <w:rPr>
          <w:b/>
          <w:bCs/>
          <w:color w:val="333333"/>
          <w:sz w:val="20"/>
          <w:szCs w:val="20"/>
          <w:highlight w:val="yellow"/>
        </w:rPr>
        <w:t>від «___» ___________ 2024 р.</w:t>
      </w:r>
    </w:p>
    <w:p w:rsidR="003968CC" w:rsidRDefault="003968CC" w:rsidP="003968CC">
      <w:pPr>
        <w:pStyle w:val="rvps2"/>
        <w:shd w:val="clear" w:color="auto" w:fill="FFFFFF"/>
        <w:spacing w:before="0" w:beforeAutospacing="0" w:after="0" w:afterAutospacing="0"/>
        <w:ind w:firstLine="205"/>
        <w:jc w:val="center"/>
        <w:rPr>
          <w:color w:val="333333"/>
        </w:rPr>
      </w:pPr>
    </w:p>
    <w:p w:rsidR="003968CC" w:rsidRPr="00F7342B" w:rsidRDefault="003968CC" w:rsidP="003968CC">
      <w:pPr>
        <w:pStyle w:val="rvps2"/>
        <w:shd w:val="clear" w:color="auto" w:fill="FFFFFF"/>
        <w:spacing w:before="0" w:beforeAutospacing="0" w:after="0" w:afterAutospacing="0"/>
        <w:ind w:firstLine="205"/>
        <w:jc w:val="center"/>
        <w:rPr>
          <w:color w:val="333333"/>
        </w:rPr>
      </w:pPr>
    </w:p>
    <w:p w:rsidR="003968CC" w:rsidRPr="003968CC" w:rsidRDefault="003968CC" w:rsidP="003968CC">
      <w:pPr>
        <w:pStyle w:val="rvps2"/>
        <w:shd w:val="clear" w:color="auto" w:fill="FFFFFF"/>
        <w:spacing w:before="0" w:beforeAutospacing="0" w:after="0" w:afterAutospacing="0"/>
        <w:ind w:firstLine="426"/>
        <w:jc w:val="center"/>
        <w:rPr>
          <w:b/>
          <w:bCs/>
          <w:color w:val="333333"/>
          <w:sz w:val="22"/>
          <w:szCs w:val="22"/>
        </w:rPr>
      </w:pPr>
      <w:r w:rsidRPr="003968CC">
        <w:rPr>
          <w:b/>
          <w:bCs/>
          <w:color w:val="333333"/>
          <w:sz w:val="22"/>
          <w:szCs w:val="22"/>
        </w:rPr>
        <w:t>Графічне зображення схеми будівельного плану Майбутнього об’єкта нерухомості із зазначенням назви та площі всіх його приміщень, розміщення об’єкта на поверсі</w:t>
      </w:r>
    </w:p>
    <w:p w:rsidR="003968CC" w:rsidRDefault="003968CC" w:rsidP="003968CC">
      <w:pPr>
        <w:rPr>
          <w:lang w:eastAsia="uk-UA"/>
        </w:rPr>
      </w:pPr>
    </w:p>
    <w:p w:rsidR="003968CC" w:rsidRDefault="003968CC" w:rsidP="003968CC">
      <w:pPr>
        <w:rPr>
          <w:lang w:eastAsia="uk-UA"/>
        </w:rPr>
      </w:pPr>
    </w:p>
    <w:p w:rsidR="003968CC" w:rsidRDefault="003968CC" w:rsidP="003968CC">
      <w:pPr>
        <w:rPr>
          <w:lang w:eastAsia="uk-UA"/>
        </w:rPr>
      </w:pPr>
    </w:p>
    <w:p w:rsidR="003968CC" w:rsidRDefault="003968CC" w:rsidP="003968CC">
      <w:pPr>
        <w:rPr>
          <w:lang w:eastAsia="uk-UA"/>
        </w:rPr>
      </w:pPr>
    </w:p>
    <w:p w:rsidR="003968CC" w:rsidRDefault="003968CC" w:rsidP="003968CC">
      <w:pPr>
        <w:rPr>
          <w:lang w:eastAsia="uk-UA"/>
        </w:rPr>
      </w:pPr>
    </w:p>
    <w:p w:rsidR="003968CC" w:rsidRDefault="003968CC" w:rsidP="003968CC">
      <w:pPr>
        <w:rPr>
          <w:lang w:eastAsia="uk-UA"/>
        </w:rPr>
      </w:pPr>
    </w:p>
    <w:p w:rsidR="003968CC" w:rsidRDefault="003968CC" w:rsidP="003968CC">
      <w:pPr>
        <w:rPr>
          <w:lang w:eastAsia="uk-UA"/>
        </w:rPr>
      </w:pPr>
    </w:p>
    <w:p w:rsidR="003968CC" w:rsidRDefault="003968CC" w:rsidP="003968CC">
      <w:pPr>
        <w:rPr>
          <w:lang w:eastAsia="uk-UA"/>
        </w:rPr>
      </w:pPr>
    </w:p>
    <w:p w:rsidR="003968CC" w:rsidRDefault="003968CC" w:rsidP="003968CC">
      <w:pPr>
        <w:rPr>
          <w:lang w:eastAsia="uk-UA"/>
        </w:rPr>
      </w:pPr>
    </w:p>
    <w:p w:rsidR="003968CC" w:rsidRDefault="003968CC" w:rsidP="003968CC">
      <w:pPr>
        <w:rPr>
          <w:lang w:eastAsia="uk-UA"/>
        </w:rPr>
      </w:pPr>
    </w:p>
    <w:p w:rsidR="003968CC" w:rsidRDefault="003968CC" w:rsidP="003968CC">
      <w:pPr>
        <w:rPr>
          <w:lang w:eastAsia="uk-UA"/>
        </w:rPr>
      </w:pPr>
    </w:p>
    <w:p w:rsidR="003968CC" w:rsidRDefault="003968CC" w:rsidP="003968CC">
      <w:pPr>
        <w:rPr>
          <w:lang w:eastAsia="uk-UA"/>
        </w:rPr>
      </w:pPr>
    </w:p>
    <w:p w:rsidR="003968CC" w:rsidRDefault="003968CC" w:rsidP="003968CC">
      <w:pPr>
        <w:rPr>
          <w:lang w:eastAsia="uk-UA"/>
        </w:rPr>
      </w:pPr>
    </w:p>
    <w:p w:rsidR="003968CC" w:rsidRDefault="003968CC" w:rsidP="003968CC">
      <w:pPr>
        <w:rPr>
          <w:lang w:eastAsia="uk-UA"/>
        </w:rPr>
      </w:pPr>
    </w:p>
    <w:p w:rsidR="003968CC" w:rsidRDefault="003968CC" w:rsidP="003968CC">
      <w:pPr>
        <w:rPr>
          <w:lang w:eastAsia="uk-UA"/>
        </w:rPr>
      </w:pPr>
    </w:p>
    <w:p w:rsidR="003968CC" w:rsidRDefault="003968CC" w:rsidP="003968CC">
      <w:pPr>
        <w:rPr>
          <w:lang w:eastAsia="uk-UA"/>
        </w:rPr>
      </w:pPr>
    </w:p>
    <w:p w:rsidR="003968CC" w:rsidRDefault="003968CC" w:rsidP="003968CC">
      <w:pPr>
        <w:rPr>
          <w:lang w:eastAsia="uk-UA"/>
        </w:rPr>
      </w:pPr>
    </w:p>
    <w:p w:rsidR="003968CC" w:rsidRDefault="003968CC" w:rsidP="003968CC">
      <w:pPr>
        <w:rPr>
          <w:lang w:eastAsia="uk-UA"/>
        </w:rPr>
      </w:pPr>
    </w:p>
    <w:p w:rsidR="003968CC" w:rsidRDefault="003968CC" w:rsidP="003968CC">
      <w:pPr>
        <w:rPr>
          <w:lang w:eastAsia="uk-UA"/>
        </w:rPr>
      </w:pPr>
    </w:p>
    <w:p w:rsidR="003968CC" w:rsidRDefault="003968CC" w:rsidP="003968CC">
      <w:pPr>
        <w:rPr>
          <w:lang w:eastAsia="uk-UA"/>
        </w:rPr>
      </w:pPr>
    </w:p>
    <w:p w:rsidR="003968CC" w:rsidRDefault="003968CC" w:rsidP="003968CC">
      <w:pPr>
        <w:rPr>
          <w:lang w:eastAsia="uk-UA"/>
        </w:rPr>
      </w:pPr>
    </w:p>
    <w:p w:rsidR="003968CC" w:rsidRDefault="003968CC" w:rsidP="003968CC">
      <w:pPr>
        <w:rPr>
          <w:lang w:eastAsia="uk-UA"/>
        </w:rPr>
      </w:pPr>
    </w:p>
    <w:p w:rsidR="003968CC" w:rsidRDefault="003968CC" w:rsidP="003968CC">
      <w:pPr>
        <w:rPr>
          <w:lang w:eastAsia="uk-UA"/>
        </w:rPr>
      </w:pPr>
    </w:p>
    <w:p w:rsidR="00BA0647" w:rsidRDefault="00BA0647" w:rsidP="003968CC">
      <w:pPr>
        <w:rPr>
          <w:lang w:eastAsia="uk-UA"/>
        </w:rPr>
      </w:pPr>
    </w:p>
    <w:p w:rsidR="00BA0647" w:rsidRDefault="00BA0647" w:rsidP="003968CC">
      <w:pPr>
        <w:rPr>
          <w:lang w:eastAsia="uk-UA"/>
        </w:rPr>
      </w:pPr>
    </w:p>
    <w:p w:rsidR="003968CC" w:rsidRPr="00BA0647" w:rsidRDefault="003968CC" w:rsidP="003968CC">
      <w:pPr>
        <w:rPr>
          <w:rFonts w:ascii="Times New Roman" w:eastAsia="Times New Roman" w:hAnsi="Times New Roman" w:cs="Times New Roman"/>
          <w:b/>
          <w:bCs/>
          <w:color w:val="333333"/>
          <w:lang w:eastAsia="uk-UA"/>
        </w:rPr>
      </w:pPr>
      <w:r w:rsidRPr="00BA0647">
        <w:rPr>
          <w:rFonts w:ascii="Times New Roman" w:eastAsia="Times New Roman" w:hAnsi="Times New Roman" w:cs="Times New Roman"/>
          <w:b/>
          <w:bCs/>
          <w:color w:val="333333"/>
          <w:lang w:eastAsia="uk-UA"/>
        </w:rPr>
        <w:t>Покупець ____________________</w:t>
      </w:r>
      <w:r w:rsidRPr="00BA0647">
        <w:rPr>
          <w:rFonts w:ascii="Times New Roman" w:eastAsia="Times New Roman" w:hAnsi="Times New Roman" w:cs="Times New Roman"/>
          <w:b/>
          <w:bCs/>
          <w:color w:val="333333"/>
          <w:lang w:eastAsia="uk-UA"/>
        </w:rPr>
        <w:tab/>
      </w:r>
      <w:r w:rsidRPr="00BA0647">
        <w:rPr>
          <w:rFonts w:ascii="Times New Roman" w:eastAsia="Times New Roman" w:hAnsi="Times New Roman" w:cs="Times New Roman"/>
          <w:b/>
          <w:bCs/>
          <w:color w:val="333333"/>
          <w:lang w:eastAsia="uk-UA"/>
        </w:rPr>
        <w:tab/>
      </w:r>
      <w:r w:rsidRPr="00BA0647">
        <w:rPr>
          <w:rFonts w:ascii="Times New Roman" w:eastAsia="Times New Roman" w:hAnsi="Times New Roman" w:cs="Times New Roman"/>
          <w:b/>
          <w:bCs/>
          <w:color w:val="333333"/>
          <w:lang w:eastAsia="uk-UA"/>
        </w:rPr>
        <w:tab/>
        <w:t>Продавець____________________</w:t>
      </w:r>
    </w:p>
    <w:sectPr w:rsidR="003968CC" w:rsidRPr="00BA0647" w:rsidSect="00A674E6">
      <w:type w:val="continuous"/>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4C272D"/>
    <w:multiLevelType w:val="multilevel"/>
    <w:tmpl w:val="36223BAC"/>
    <w:lvl w:ilvl="0">
      <w:start w:val="1"/>
      <w:numFmt w:val="decimal"/>
      <w:lvlText w:val="%1."/>
      <w:lvlJc w:val="left"/>
      <w:pPr>
        <w:ind w:left="786" w:hanging="360"/>
      </w:pPr>
      <w:rPr>
        <w:rFonts w:hint="default"/>
      </w:rPr>
    </w:lvl>
    <w:lvl w:ilvl="1">
      <w:start w:val="1"/>
      <w:numFmt w:val="decimal"/>
      <w:isLgl/>
      <w:lvlText w:val="%1.%2."/>
      <w:lvlJc w:val="left"/>
      <w:pPr>
        <w:ind w:left="856" w:hanging="430"/>
      </w:pPr>
      <w:rPr>
        <w:rFonts w:hint="default"/>
        <w:color w:val="333333"/>
      </w:rPr>
    </w:lvl>
    <w:lvl w:ilvl="2">
      <w:start w:val="1"/>
      <w:numFmt w:val="decimal"/>
      <w:isLgl/>
      <w:lvlText w:val="%1.%2.%3."/>
      <w:lvlJc w:val="left"/>
      <w:pPr>
        <w:ind w:left="1146" w:hanging="720"/>
      </w:pPr>
      <w:rPr>
        <w:rFonts w:hint="default"/>
        <w:color w:val="333333"/>
      </w:rPr>
    </w:lvl>
    <w:lvl w:ilvl="3">
      <w:start w:val="1"/>
      <w:numFmt w:val="decimal"/>
      <w:isLgl/>
      <w:lvlText w:val="%1.%2.%3.%4."/>
      <w:lvlJc w:val="left"/>
      <w:pPr>
        <w:ind w:left="1146" w:hanging="720"/>
      </w:pPr>
      <w:rPr>
        <w:rFonts w:hint="default"/>
        <w:color w:val="333333"/>
      </w:rPr>
    </w:lvl>
    <w:lvl w:ilvl="4">
      <w:start w:val="1"/>
      <w:numFmt w:val="decimal"/>
      <w:isLgl/>
      <w:lvlText w:val="%1.%2.%3.%4.%5."/>
      <w:lvlJc w:val="left"/>
      <w:pPr>
        <w:ind w:left="1506" w:hanging="1080"/>
      </w:pPr>
      <w:rPr>
        <w:rFonts w:hint="default"/>
        <w:color w:val="333333"/>
      </w:rPr>
    </w:lvl>
    <w:lvl w:ilvl="5">
      <w:start w:val="1"/>
      <w:numFmt w:val="decimal"/>
      <w:isLgl/>
      <w:lvlText w:val="%1.%2.%3.%4.%5.%6."/>
      <w:lvlJc w:val="left"/>
      <w:pPr>
        <w:ind w:left="1506" w:hanging="1080"/>
      </w:pPr>
      <w:rPr>
        <w:rFonts w:hint="default"/>
        <w:color w:val="333333"/>
      </w:rPr>
    </w:lvl>
    <w:lvl w:ilvl="6">
      <w:start w:val="1"/>
      <w:numFmt w:val="decimal"/>
      <w:isLgl/>
      <w:lvlText w:val="%1.%2.%3.%4.%5.%6.%7."/>
      <w:lvlJc w:val="left"/>
      <w:pPr>
        <w:ind w:left="1866" w:hanging="1440"/>
      </w:pPr>
      <w:rPr>
        <w:rFonts w:hint="default"/>
        <w:color w:val="333333"/>
      </w:rPr>
    </w:lvl>
    <w:lvl w:ilvl="7">
      <w:start w:val="1"/>
      <w:numFmt w:val="decimal"/>
      <w:isLgl/>
      <w:lvlText w:val="%1.%2.%3.%4.%5.%6.%7.%8."/>
      <w:lvlJc w:val="left"/>
      <w:pPr>
        <w:ind w:left="1866" w:hanging="1440"/>
      </w:pPr>
      <w:rPr>
        <w:rFonts w:hint="default"/>
        <w:color w:val="333333"/>
      </w:rPr>
    </w:lvl>
    <w:lvl w:ilvl="8">
      <w:start w:val="1"/>
      <w:numFmt w:val="decimal"/>
      <w:isLgl/>
      <w:lvlText w:val="%1.%2.%3.%4.%5.%6.%7.%8.%9."/>
      <w:lvlJc w:val="left"/>
      <w:pPr>
        <w:ind w:left="2226" w:hanging="1800"/>
      </w:pPr>
      <w:rPr>
        <w:rFonts w:hint="default"/>
        <w:color w:val="333333"/>
      </w:rPr>
    </w:lvl>
  </w:abstractNum>
  <w:abstractNum w:abstractNumId="1" w15:restartNumberingAfterBreak="0">
    <w:nsid w:val="3579214A"/>
    <w:multiLevelType w:val="multilevel"/>
    <w:tmpl w:val="36223BAC"/>
    <w:lvl w:ilvl="0">
      <w:start w:val="1"/>
      <w:numFmt w:val="decimal"/>
      <w:lvlText w:val="%1."/>
      <w:lvlJc w:val="left"/>
      <w:pPr>
        <w:ind w:left="786" w:hanging="360"/>
      </w:pPr>
      <w:rPr>
        <w:rFonts w:hint="default"/>
      </w:rPr>
    </w:lvl>
    <w:lvl w:ilvl="1">
      <w:start w:val="1"/>
      <w:numFmt w:val="decimal"/>
      <w:isLgl/>
      <w:lvlText w:val="%1.%2."/>
      <w:lvlJc w:val="left"/>
      <w:pPr>
        <w:ind w:left="856" w:hanging="430"/>
      </w:pPr>
      <w:rPr>
        <w:rFonts w:hint="default"/>
        <w:color w:val="333333"/>
      </w:rPr>
    </w:lvl>
    <w:lvl w:ilvl="2">
      <w:start w:val="1"/>
      <w:numFmt w:val="decimal"/>
      <w:isLgl/>
      <w:lvlText w:val="%1.%2.%3."/>
      <w:lvlJc w:val="left"/>
      <w:pPr>
        <w:ind w:left="1146" w:hanging="720"/>
      </w:pPr>
      <w:rPr>
        <w:rFonts w:hint="default"/>
        <w:color w:val="333333"/>
      </w:rPr>
    </w:lvl>
    <w:lvl w:ilvl="3">
      <w:start w:val="1"/>
      <w:numFmt w:val="decimal"/>
      <w:isLgl/>
      <w:lvlText w:val="%1.%2.%3.%4."/>
      <w:lvlJc w:val="left"/>
      <w:pPr>
        <w:ind w:left="1146" w:hanging="720"/>
      </w:pPr>
      <w:rPr>
        <w:rFonts w:hint="default"/>
        <w:color w:val="333333"/>
      </w:rPr>
    </w:lvl>
    <w:lvl w:ilvl="4">
      <w:start w:val="1"/>
      <w:numFmt w:val="decimal"/>
      <w:isLgl/>
      <w:lvlText w:val="%1.%2.%3.%4.%5."/>
      <w:lvlJc w:val="left"/>
      <w:pPr>
        <w:ind w:left="1506" w:hanging="1080"/>
      </w:pPr>
      <w:rPr>
        <w:rFonts w:hint="default"/>
        <w:color w:val="333333"/>
      </w:rPr>
    </w:lvl>
    <w:lvl w:ilvl="5">
      <w:start w:val="1"/>
      <w:numFmt w:val="decimal"/>
      <w:isLgl/>
      <w:lvlText w:val="%1.%2.%3.%4.%5.%6."/>
      <w:lvlJc w:val="left"/>
      <w:pPr>
        <w:ind w:left="1506" w:hanging="1080"/>
      </w:pPr>
      <w:rPr>
        <w:rFonts w:hint="default"/>
        <w:color w:val="333333"/>
      </w:rPr>
    </w:lvl>
    <w:lvl w:ilvl="6">
      <w:start w:val="1"/>
      <w:numFmt w:val="decimal"/>
      <w:isLgl/>
      <w:lvlText w:val="%1.%2.%3.%4.%5.%6.%7."/>
      <w:lvlJc w:val="left"/>
      <w:pPr>
        <w:ind w:left="1866" w:hanging="1440"/>
      </w:pPr>
      <w:rPr>
        <w:rFonts w:hint="default"/>
        <w:color w:val="333333"/>
      </w:rPr>
    </w:lvl>
    <w:lvl w:ilvl="7">
      <w:start w:val="1"/>
      <w:numFmt w:val="decimal"/>
      <w:isLgl/>
      <w:lvlText w:val="%1.%2.%3.%4.%5.%6.%7.%8."/>
      <w:lvlJc w:val="left"/>
      <w:pPr>
        <w:ind w:left="1866" w:hanging="1440"/>
      </w:pPr>
      <w:rPr>
        <w:rFonts w:hint="default"/>
        <w:color w:val="333333"/>
      </w:rPr>
    </w:lvl>
    <w:lvl w:ilvl="8">
      <w:start w:val="1"/>
      <w:numFmt w:val="decimal"/>
      <w:isLgl/>
      <w:lvlText w:val="%1.%2.%3.%4.%5.%6.%7.%8.%9."/>
      <w:lvlJc w:val="left"/>
      <w:pPr>
        <w:ind w:left="2226" w:hanging="1800"/>
      </w:pPr>
      <w:rPr>
        <w:rFonts w:hint="default"/>
        <w:color w:val="333333"/>
      </w:rPr>
    </w:lvl>
  </w:abstractNum>
  <w:abstractNum w:abstractNumId="2" w15:restartNumberingAfterBreak="0">
    <w:nsid w:val="380300CA"/>
    <w:multiLevelType w:val="hybridMultilevel"/>
    <w:tmpl w:val="DF0A311A"/>
    <w:lvl w:ilvl="0" w:tplc="0422000D">
      <w:start w:val="1"/>
      <w:numFmt w:val="bullet"/>
      <w:lvlText w:val=""/>
      <w:lvlJc w:val="left"/>
      <w:pPr>
        <w:ind w:left="1146" w:hanging="360"/>
      </w:pPr>
      <w:rPr>
        <w:rFonts w:ascii="Wingdings" w:hAnsi="Wingdings" w:hint="default"/>
      </w:rPr>
    </w:lvl>
    <w:lvl w:ilvl="1" w:tplc="04220003" w:tentative="1">
      <w:start w:val="1"/>
      <w:numFmt w:val="bullet"/>
      <w:lvlText w:val="o"/>
      <w:lvlJc w:val="left"/>
      <w:pPr>
        <w:ind w:left="1866" w:hanging="360"/>
      </w:pPr>
      <w:rPr>
        <w:rFonts w:ascii="Courier New" w:hAnsi="Courier New" w:cs="Courier New" w:hint="default"/>
      </w:rPr>
    </w:lvl>
    <w:lvl w:ilvl="2" w:tplc="04220005" w:tentative="1">
      <w:start w:val="1"/>
      <w:numFmt w:val="bullet"/>
      <w:lvlText w:val=""/>
      <w:lvlJc w:val="left"/>
      <w:pPr>
        <w:ind w:left="2586" w:hanging="360"/>
      </w:pPr>
      <w:rPr>
        <w:rFonts w:ascii="Wingdings" w:hAnsi="Wingdings" w:hint="default"/>
      </w:rPr>
    </w:lvl>
    <w:lvl w:ilvl="3" w:tplc="04220001" w:tentative="1">
      <w:start w:val="1"/>
      <w:numFmt w:val="bullet"/>
      <w:lvlText w:val=""/>
      <w:lvlJc w:val="left"/>
      <w:pPr>
        <w:ind w:left="3306" w:hanging="360"/>
      </w:pPr>
      <w:rPr>
        <w:rFonts w:ascii="Symbol" w:hAnsi="Symbol" w:hint="default"/>
      </w:rPr>
    </w:lvl>
    <w:lvl w:ilvl="4" w:tplc="04220003" w:tentative="1">
      <w:start w:val="1"/>
      <w:numFmt w:val="bullet"/>
      <w:lvlText w:val="o"/>
      <w:lvlJc w:val="left"/>
      <w:pPr>
        <w:ind w:left="4026" w:hanging="360"/>
      </w:pPr>
      <w:rPr>
        <w:rFonts w:ascii="Courier New" w:hAnsi="Courier New" w:cs="Courier New" w:hint="default"/>
      </w:rPr>
    </w:lvl>
    <w:lvl w:ilvl="5" w:tplc="04220005" w:tentative="1">
      <w:start w:val="1"/>
      <w:numFmt w:val="bullet"/>
      <w:lvlText w:val=""/>
      <w:lvlJc w:val="left"/>
      <w:pPr>
        <w:ind w:left="4746" w:hanging="360"/>
      </w:pPr>
      <w:rPr>
        <w:rFonts w:ascii="Wingdings" w:hAnsi="Wingdings" w:hint="default"/>
      </w:rPr>
    </w:lvl>
    <w:lvl w:ilvl="6" w:tplc="04220001" w:tentative="1">
      <w:start w:val="1"/>
      <w:numFmt w:val="bullet"/>
      <w:lvlText w:val=""/>
      <w:lvlJc w:val="left"/>
      <w:pPr>
        <w:ind w:left="5466" w:hanging="360"/>
      </w:pPr>
      <w:rPr>
        <w:rFonts w:ascii="Symbol" w:hAnsi="Symbol" w:hint="default"/>
      </w:rPr>
    </w:lvl>
    <w:lvl w:ilvl="7" w:tplc="04220003" w:tentative="1">
      <w:start w:val="1"/>
      <w:numFmt w:val="bullet"/>
      <w:lvlText w:val="o"/>
      <w:lvlJc w:val="left"/>
      <w:pPr>
        <w:ind w:left="6186" w:hanging="360"/>
      </w:pPr>
      <w:rPr>
        <w:rFonts w:ascii="Courier New" w:hAnsi="Courier New" w:cs="Courier New" w:hint="default"/>
      </w:rPr>
    </w:lvl>
    <w:lvl w:ilvl="8" w:tplc="04220005" w:tentative="1">
      <w:start w:val="1"/>
      <w:numFmt w:val="bullet"/>
      <w:lvlText w:val=""/>
      <w:lvlJc w:val="left"/>
      <w:pPr>
        <w:ind w:left="6906" w:hanging="360"/>
      </w:pPr>
      <w:rPr>
        <w:rFonts w:ascii="Wingdings" w:hAnsi="Wingdings" w:hint="default"/>
      </w:rPr>
    </w:lvl>
  </w:abstractNum>
  <w:abstractNum w:abstractNumId="3" w15:restartNumberingAfterBreak="0">
    <w:nsid w:val="52374972"/>
    <w:multiLevelType w:val="hybridMultilevel"/>
    <w:tmpl w:val="40C0709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5DE43296"/>
    <w:multiLevelType w:val="multilevel"/>
    <w:tmpl w:val="A6C2DB66"/>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480"/>
        </w:tabs>
        <w:ind w:left="480" w:hanging="480"/>
      </w:pPr>
      <w:rPr>
        <w:rFonts w:hint="default"/>
      </w:rPr>
    </w:lvl>
    <w:lvl w:ilvl="2">
      <w:start w:val="1"/>
      <w:numFmt w:val="decimal"/>
      <w:isLgl/>
      <w:lvlText w:val="%1.%2.%3."/>
      <w:lvlJc w:val="left"/>
      <w:pPr>
        <w:tabs>
          <w:tab w:val="num" w:pos="862"/>
        </w:tabs>
        <w:ind w:left="862"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5" w15:restartNumberingAfterBreak="0">
    <w:nsid w:val="64985FB9"/>
    <w:multiLevelType w:val="multilevel"/>
    <w:tmpl w:val="36223BAC"/>
    <w:lvl w:ilvl="0">
      <w:start w:val="1"/>
      <w:numFmt w:val="decimal"/>
      <w:lvlText w:val="%1."/>
      <w:lvlJc w:val="left"/>
      <w:pPr>
        <w:ind w:left="786" w:hanging="360"/>
      </w:pPr>
      <w:rPr>
        <w:rFonts w:hint="default"/>
      </w:rPr>
    </w:lvl>
    <w:lvl w:ilvl="1">
      <w:start w:val="1"/>
      <w:numFmt w:val="decimal"/>
      <w:isLgl/>
      <w:lvlText w:val="%1.%2."/>
      <w:lvlJc w:val="left"/>
      <w:pPr>
        <w:ind w:left="856" w:hanging="430"/>
      </w:pPr>
      <w:rPr>
        <w:rFonts w:hint="default"/>
        <w:color w:val="333333"/>
      </w:rPr>
    </w:lvl>
    <w:lvl w:ilvl="2">
      <w:start w:val="1"/>
      <w:numFmt w:val="decimal"/>
      <w:isLgl/>
      <w:lvlText w:val="%1.%2.%3."/>
      <w:lvlJc w:val="left"/>
      <w:pPr>
        <w:ind w:left="1146" w:hanging="720"/>
      </w:pPr>
      <w:rPr>
        <w:rFonts w:hint="default"/>
        <w:color w:val="333333"/>
      </w:rPr>
    </w:lvl>
    <w:lvl w:ilvl="3">
      <w:start w:val="1"/>
      <w:numFmt w:val="decimal"/>
      <w:isLgl/>
      <w:lvlText w:val="%1.%2.%3.%4."/>
      <w:lvlJc w:val="left"/>
      <w:pPr>
        <w:ind w:left="1146" w:hanging="720"/>
      </w:pPr>
      <w:rPr>
        <w:rFonts w:hint="default"/>
        <w:color w:val="333333"/>
      </w:rPr>
    </w:lvl>
    <w:lvl w:ilvl="4">
      <w:start w:val="1"/>
      <w:numFmt w:val="decimal"/>
      <w:isLgl/>
      <w:lvlText w:val="%1.%2.%3.%4.%5."/>
      <w:lvlJc w:val="left"/>
      <w:pPr>
        <w:ind w:left="1506" w:hanging="1080"/>
      </w:pPr>
      <w:rPr>
        <w:rFonts w:hint="default"/>
        <w:color w:val="333333"/>
      </w:rPr>
    </w:lvl>
    <w:lvl w:ilvl="5">
      <w:start w:val="1"/>
      <w:numFmt w:val="decimal"/>
      <w:isLgl/>
      <w:lvlText w:val="%1.%2.%3.%4.%5.%6."/>
      <w:lvlJc w:val="left"/>
      <w:pPr>
        <w:ind w:left="1506" w:hanging="1080"/>
      </w:pPr>
      <w:rPr>
        <w:rFonts w:hint="default"/>
        <w:color w:val="333333"/>
      </w:rPr>
    </w:lvl>
    <w:lvl w:ilvl="6">
      <w:start w:val="1"/>
      <w:numFmt w:val="decimal"/>
      <w:isLgl/>
      <w:lvlText w:val="%1.%2.%3.%4.%5.%6.%7."/>
      <w:lvlJc w:val="left"/>
      <w:pPr>
        <w:ind w:left="1866" w:hanging="1440"/>
      </w:pPr>
      <w:rPr>
        <w:rFonts w:hint="default"/>
        <w:color w:val="333333"/>
      </w:rPr>
    </w:lvl>
    <w:lvl w:ilvl="7">
      <w:start w:val="1"/>
      <w:numFmt w:val="decimal"/>
      <w:isLgl/>
      <w:lvlText w:val="%1.%2.%3.%4.%5.%6.%7.%8."/>
      <w:lvlJc w:val="left"/>
      <w:pPr>
        <w:ind w:left="1866" w:hanging="1440"/>
      </w:pPr>
      <w:rPr>
        <w:rFonts w:hint="default"/>
        <w:color w:val="333333"/>
      </w:rPr>
    </w:lvl>
    <w:lvl w:ilvl="8">
      <w:start w:val="1"/>
      <w:numFmt w:val="decimal"/>
      <w:isLgl/>
      <w:lvlText w:val="%1.%2.%3.%4.%5.%6.%7.%8.%9."/>
      <w:lvlJc w:val="left"/>
      <w:pPr>
        <w:ind w:left="2226" w:hanging="1800"/>
      </w:pPr>
      <w:rPr>
        <w:rFonts w:hint="default"/>
        <w:color w:val="333333"/>
      </w:rPr>
    </w:lvl>
  </w:abstractNum>
  <w:abstractNum w:abstractNumId="6" w15:restartNumberingAfterBreak="0">
    <w:nsid w:val="6644084A"/>
    <w:multiLevelType w:val="hybridMultilevel"/>
    <w:tmpl w:val="610C70E6"/>
    <w:lvl w:ilvl="0" w:tplc="0A0CE164">
      <w:start w:val="2"/>
      <w:numFmt w:val="decimal"/>
      <w:lvlText w:val="%1."/>
      <w:lvlJc w:val="left"/>
      <w:pPr>
        <w:ind w:left="786" w:hanging="360"/>
      </w:pPr>
      <w:rPr>
        <w:rFonts w:hint="default"/>
        <w:color w:val="auto"/>
      </w:rPr>
    </w:lvl>
    <w:lvl w:ilvl="1" w:tplc="04220019">
      <w:start w:val="1"/>
      <w:numFmt w:val="lowerLetter"/>
      <w:lvlText w:val="%2."/>
      <w:lvlJc w:val="left"/>
      <w:pPr>
        <w:ind w:left="1506" w:hanging="360"/>
      </w:pPr>
    </w:lvl>
    <w:lvl w:ilvl="2" w:tplc="0422001B" w:tentative="1">
      <w:start w:val="1"/>
      <w:numFmt w:val="lowerRoman"/>
      <w:lvlText w:val="%3."/>
      <w:lvlJc w:val="right"/>
      <w:pPr>
        <w:ind w:left="2226" w:hanging="180"/>
      </w:pPr>
    </w:lvl>
    <w:lvl w:ilvl="3" w:tplc="0422000F" w:tentative="1">
      <w:start w:val="1"/>
      <w:numFmt w:val="decimal"/>
      <w:lvlText w:val="%4."/>
      <w:lvlJc w:val="left"/>
      <w:pPr>
        <w:ind w:left="2946" w:hanging="360"/>
      </w:pPr>
    </w:lvl>
    <w:lvl w:ilvl="4" w:tplc="04220019" w:tentative="1">
      <w:start w:val="1"/>
      <w:numFmt w:val="lowerLetter"/>
      <w:lvlText w:val="%5."/>
      <w:lvlJc w:val="left"/>
      <w:pPr>
        <w:ind w:left="3666" w:hanging="360"/>
      </w:pPr>
    </w:lvl>
    <w:lvl w:ilvl="5" w:tplc="0422001B" w:tentative="1">
      <w:start w:val="1"/>
      <w:numFmt w:val="lowerRoman"/>
      <w:lvlText w:val="%6."/>
      <w:lvlJc w:val="right"/>
      <w:pPr>
        <w:ind w:left="4386" w:hanging="180"/>
      </w:pPr>
    </w:lvl>
    <w:lvl w:ilvl="6" w:tplc="0422000F" w:tentative="1">
      <w:start w:val="1"/>
      <w:numFmt w:val="decimal"/>
      <w:lvlText w:val="%7."/>
      <w:lvlJc w:val="left"/>
      <w:pPr>
        <w:ind w:left="5106" w:hanging="360"/>
      </w:pPr>
    </w:lvl>
    <w:lvl w:ilvl="7" w:tplc="04220019" w:tentative="1">
      <w:start w:val="1"/>
      <w:numFmt w:val="lowerLetter"/>
      <w:lvlText w:val="%8."/>
      <w:lvlJc w:val="left"/>
      <w:pPr>
        <w:ind w:left="5826" w:hanging="360"/>
      </w:pPr>
    </w:lvl>
    <w:lvl w:ilvl="8" w:tplc="0422001B" w:tentative="1">
      <w:start w:val="1"/>
      <w:numFmt w:val="lowerRoman"/>
      <w:lvlText w:val="%9."/>
      <w:lvlJc w:val="right"/>
      <w:pPr>
        <w:ind w:left="6546" w:hanging="180"/>
      </w:pPr>
    </w:lvl>
  </w:abstractNum>
  <w:abstractNum w:abstractNumId="7" w15:restartNumberingAfterBreak="0">
    <w:nsid w:val="6DEE0AC3"/>
    <w:multiLevelType w:val="hybridMultilevel"/>
    <w:tmpl w:val="438CBA6A"/>
    <w:lvl w:ilvl="0" w:tplc="5CA4964C">
      <w:start w:val="1"/>
      <w:numFmt w:val="decimal"/>
      <w:lvlText w:val="4.%1."/>
      <w:lvlJc w:val="left"/>
      <w:pPr>
        <w:ind w:left="1287" w:hanging="360"/>
      </w:pPr>
      <w:rPr>
        <w:rFonts w:hint="default"/>
        <w:b/>
      </w:rPr>
    </w:lvl>
    <w:lvl w:ilvl="1" w:tplc="04220019">
      <w:start w:val="1"/>
      <w:numFmt w:val="lowerLetter"/>
      <w:lvlText w:val="%2."/>
      <w:lvlJc w:val="left"/>
      <w:pPr>
        <w:ind w:left="2007" w:hanging="360"/>
      </w:pPr>
    </w:lvl>
    <w:lvl w:ilvl="2" w:tplc="0422001B" w:tentative="1">
      <w:start w:val="1"/>
      <w:numFmt w:val="lowerRoman"/>
      <w:lvlText w:val="%3."/>
      <w:lvlJc w:val="right"/>
      <w:pPr>
        <w:ind w:left="2727" w:hanging="180"/>
      </w:pPr>
    </w:lvl>
    <w:lvl w:ilvl="3" w:tplc="0422000F" w:tentative="1">
      <w:start w:val="1"/>
      <w:numFmt w:val="decimal"/>
      <w:lvlText w:val="%4."/>
      <w:lvlJc w:val="left"/>
      <w:pPr>
        <w:ind w:left="3447" w:hanging="360"/>
      </w:pPr>
    </w:lvl>
    <w:lvl w:ilvl="4" w:tplc="04220019" w:tentative="1">
      <w:start w:val="1"/>
      <w:numFmt w:val="lowerLetter"/>
      <w:lvlText w:val="%5."/>
      <w:lvlJc w:val="left"/>
      <w:pPr>
        <w:ind w:left="4167" w:hanging="360"/>
      </w:pPr>
    </w:lvl>
    <w:lvl w:ilvl="5" w:tplc="0422001B" w:tentative="1">
      <w:start w:val="1"/>
      <w:numFmt w:val="lowerRoman"/>
      <w:lvlText w:val="%6."/>
      <w:lvlJc w:val="right"/>
      <w:pPr>
        <w:ind w:left="4887" w:hanging="180"/>
      </w:pPr>
    </w:lvl>
    <w:lvl w:ilvl="6" w:tplc="0422000F" w:tentative="1">
      <w:start w:val="1"/>
      <w:numFmt w:val="decimal"/>
      <w:lvlText w:val="%7."/>
      <w:lvlJc w:val="left"/>
      <w:pPr>
        <w:ind w:left="5607" w:hanging="360"/>
      </w:pPr>
    </w:lvl>
    <w:lvl w:ilvl="7" w:tplc="04220019" w:tentative="1">
      <w:start w:val="1"/>
      <w:numFmt w:val="lowerLetter"/>
      <w:lvlText w:val="%8."/>
      <w:lvlJc w:val="left"/>
      <w:pPr>
        <w:ind w:left="6327" w:hanging="360"/>
      </w:pPr>
    </w:lvl>
    <w:lvl w:ilvl="8" w:tplc="0422001B" w:tentative="1">
      <w:start w:val="1"/>
      <w:numFmt w:val="lowerRoman"/>
      <w:lvlText w:val="%9."/>
      <w:lvlJc w:val="right"/>
      <w:pPr>
        <w:ind w:left="7047" w:hanging="180"/>
      </w:pPr>
    </w:lvl>
  </w:abstractNum>
  <w:abstractNum w:abstractNumId="8" w15:restartNumberingAfterBreak="0">
    <w:nsid w:val="6DFF23D9"/>
    <w:multiLevelType w:val="multilevel"/>
    <w:tmpl w:val="88F4653A"/>
    <w:lvl w:ilvl="0">
      <w:start w:val="1"/>
      <w:numFmt w:val="bullet"/>
      <w:lvlText w:val=""/>
      <w:lvlJc w:val="left"/>
      <w:pPr>
        <w:ind w:left="786" w:hanging="360"/>
      </w:pPr>
      <w:rPr>
        <w:rFonts w:ascii="Wingdings" w:hAnsi="Wingdings" w:hint="default"/>
      </w:rPr>
    </w:lvl>
    <w:lvl w:ilvl="1">
      <w:start w:val="1"/>
      <w:numFmt w:val="decimal"/>
      <w:isLgl/>
      <w:lvlText w:val="%1.%2."/>
      <w:lvlJc w:val="left"/>
      <w:pPr>
        <w:ind w:left="856" w:hanging="430"/>
      </w:pPr>
      <w:rPr>
        <w:rFonts w:hint="default"/>
        <w:color w:val="333333"/>
      </w:rPr>
    </w:lvl>
    <w:lvl w:ilvl="2">
      <w:start w:val="1"/>
      <w:numFmt w:val="decimal"/>
      <w:isLgl/>
      <w:lvlText w:val="%1.%2.%3."/>
      <w:lvlJc w:val="left"/>
      <w:pPr>
        <w:ind w:left="1146" w:hanging="720"/>
      </w:pPr>
      <w:rPr>
        <w:rFonts w:hint="default"/>
        <w:color w:val="333333"/>
      </w:rPr>
    </w:lvl>
    <w:lvl w:ilvl="3">
      <w:start w:val="1"/>
      <w:numFmt w:val="decimal"/>
      <w:isLgl/>
      <w:lvlText w:val="%1.%2.%3.%4."/>
      <w:lvlJc w:val="left"/>
      <w:pPr>
        <w:ind w:left="1146" w:hanging="720"/>
      </w:pPr>
      <w:rPr>
        <w:rFonts w:hint="default"/>
        <w:color w:val="333333"/>
      </w:rPr>
    </w:lvl>
    <w:lvl w:ilvl="4">
      <w:start w:val="1"/>
      <w:numFmt w:val="decimal"/>
      <w:isLgl/>
      <w:lvlText w:val="%1.%2.%3.%4.%5."/>
      <w:lvlJc w:val="left"/>
      <w:pPr>
        <w:ind w:left="1506" w:hanging="1080"/>
      </w:pPr>
      <w:rPr>
        <w:rFonts w:hint="default"/>
        <w:color w:val="333333"/>
      </w:rPr>
    </w:lvl>
    <w:lvl w:ilvl="5">
      <w:start w:val="1"/>
      <w:numFmt w:val="decimal"/>
      <w:isLgl/>
      <w:lvlText w:val="%1.%2.%3.%4.%5.%6."/>
      <w:lvlJc w:val="left"/>
      <w:pPr>
        <w:ind w:left="1506" w:hanging="1080"/>
      </w:pPr>
      <w:rPr>
        <w:rFonts w:hint="default"/>
        <w:color w:val="333333"/>
      </w:rPr>
    </w:lvl>
    <w:lvl w:ilvl="6">
      <w:start w:val="1"/>
      <w:numFmt w:val="decimal"/>
      <w:isLgl/>
      <w:lvlText w:val="%1.%2.%3.%4.%5.%6.%7."/>
      <w:lvlJc w:val="left"/>
      <w:pPr>
        <w:ind w:left="1866" w:hanging="1440"/>
      </w:pPr>
      <w:rPr>
        <w:rFonts w:hint="default"/>
        <w:color w:val="333333"/>
      </w:rPr>
    </w:lvl>
    <w:lvl w:ilvl="7">
      <w:start w:val="1"/>
      <w:numFmt w:val="decimal"/>
      <w:isLgl/>
      <w:lvlText w:val="%1.%2.%3.%4.%5.%6.%7.%8."/>
      <w:lvlJc w:val="left"/>
      <w:pPr>
        <w:ind w:left="1866" w:hanging="1440"/>
      </w:pPr>
      <w:rPr>
        <w:rFonts w:hint="default"/>
        <w:color w:val="333333"/>
      </w:rPr>
    </w:lvl>
    <w:lvl w:ilvl="8">
      <w:start w:val="1"/>
      <w:numFmt w:val="decimal"/>
      <w:isLgl/>
      <w:lvlText w:val="%1.%2.%3.%4.%5.%6.%7.%8.%9."/>
      <w:lvlJc w:val="left"/>
      <w:pPr>
        <w:ind w:left="2226" w:hanging="1800"/>
      </w:pPr>
      <w:rPr>
        <w:rFonts w:hint="default"/>
        <w:color w:val="333333"/>
      </w:rPr>
    </w:lvl>
  </w:abstractNum>
  <w:abstractNum w:abstractNumId="9" w15:restartNumberingAfterBreak="0">
    <w:nsid w:val="72947B22"/>
    <w:multiLevelType w:val="multilevel"/>
    <w:tmpl w:val="36223BAC"/>
    <w:lvl w:ilvl="0">
      <w:start w:val="1"/>
      <w:numFmt w:val="decimal"/>
      <w:lvlText w:val="%1."/>
      <w:lvlJc w:val="left"/>
      <w:pPr>
        <w:ind w:left="786" w:hanging="360"/>
      </w:pPr>
      <w:rPr>
        <w:rFonts w:hint="default"/>
      </w:rPr>
    </w:lvl>
    <w:lvl w:ilvl="1">
      <w:start w:val="1"/>
      <w:numFmt w:val="decimal"/>
      <w:isLgl/>
      <w:lvlText w:val="%1.%2."/>
      <w:lvlJc w:val="left"/>
      <w:pPr>
        <w:ind w:left="856" w:hanging="430"/>
      </w:pPr>
      <w:rPr>
        <w:rFonts w:hint="default"/>
        <w:color w:val="333333"/>
      </w:rPr>
    </w:lvl>
    <w:lvl w:ilvl="2">
      <w:start w:val="1"/>
      <w:numFmt w:val="decimal"/>
      <w:isLgl/>
      <w:lvlText w:val="%1.%2.%3."/>
      <w:lvlJc w:val="left"/>
      <w:pPr>
        <w:ind w:left="1146" w:hanging="720"/>
      </w:pPr>
      <w:rPr>
        <w:rFonts w:hint="default"/>
        <w:color w:val="333333"/>
      </w:rPr>
    </w:lvl>
    <w:lvl w:ilvl="3">
      <w:start w:val="1"/>
      <w:numFmt w:val="decimal"/>
      <w:isLgl/>
      <w:lvlText w:val="%1.%2.%3.%4."/>
      <w:lvlJc w:val="left"/>
      <w:pPr>
        <w:ind w:left="1146" w:hanging="720"/>
      </w:pPr>
      <w:rPr>
        <w:rFonts w:hint="default"/>
        <w:color w:val="333333"/>
      </w:rPr>
    </w:lvl>
    <w:lvl w:ilvl="4">
      <w:start w:val="1"/>
      <w:numFmt w:val="decimal"/>
      <w:isLgl/>
      <w:lvlText w:val="%1.%2.%3.%4.%5."/>
      <w:lvlJc w:val="left"/>
      <w:pPr>
        <w:ind w:left="1506" w:hanging="1080"/>
      </w:pPr>
      <w:rPr>
        <w:rFonts w:hint="default"/>
        <w:color w:val="333333"/>
      </w:rPr>
    </w:lvl>
    <w:lvl w:ilvl="5">
      <w:start w:val="1"/>
      <w:numFmt w:val="decimal"/>
      <w:isLgl/>
      <w:lvlText w:val="%1.%2.%3.%4.%5.%6."/>
      <w:lvlJc w:val="left"/>
      <w:pPr>
        <w:ind w:left="1506" w:hanging="1080"/>
      </w:pPr>
      <w:rPr>
        <w:rFonts w:hint="default"/>
        <w:color w:val="333333"/>
      </w:rPr>
    </w:lvl>
    <w:lvl w:ilvl="6">
      <w:start w:val="1"/>
      <w:numFmt w:val="decimal"/>
      <w:isLgl/>
      <w:lvlText w:val="%1.%2.%3.%4.%5.%6.%7."/>
      <w:lvlJc w:val="left"/>
      <w:pPr>
        <w:ind w:left="1866" w:hanging="1440"/>
      </w:pPr>
      <w:rPr>
        <w:rFonts w:hint="default"/>
        <w:color w:val="333333"/>
      </w:rPr>
    </w:lvl>
    <w:lvl w:ilvl="7">
      <w:start w:val="1"/>
      <w:numFmt w:val="decimal"/>
      <w:isLgl/>
      <w:lvlText w:val="%1.%2.%3.%4.%5.%6.%7.%8."/>
      <w:lvlJc w:val="left"/>
      <w:pPr>
        <w:ind w:left="1866" w:hanging="1440"/>
      </w:pPr>
      <w:rPr>
        <w:rFonts w:hint="default"/>
        <w:color w:val="333333"/>
      </w:rPr>
    </w:lvl>
    <w:lvl w:ilvl="8">
      <w:start w:val="1"/>
      <w:numFmt w:val="decimal"/>
      <w:isLgl/>
      <w:lvlText w:val="%1.%2.%3.%4.%5.%6.%7.%8.%9."/>
      <w:lvlJc w:val="left"/>
      <w:pPr>
        <w:ind w:left="2226" w:hanging="1800"/>
      </w:pPr>
      <w:rPr>
        <w:rFonts w:hint="default"/>
        <w:color w:val="333333"/>
      </w:rPr>
    </w:lvl>
  </w:abstractNum>
  <w:abstractNum w:abstractNumId="10" w15:restartNumberingAfterBreak="0">
    <w:nsid w:val="73BB1D74"/>
    <w:multiLevelType w:val="multilevel"/>
    <w:tmpl w:val="23DABE92"/>
    <w:lvl w:ilvl="0">
      <w:start w:val="1"/>
      <w:numFmt w:val="decimal"/>
      <w:lvlText w:val="%1."/>
      <w:lvlJc w:val="left"/>
      <w:pPr>
        <w:tabs>
          <w:tab w:val="num" w:pos="1070"/>
        </w:tabs>
        <w:ind w:left="1070" w:hanging="360"/>
      </w:pPr>
      <w:rPr>
        <w:rFonts w:ascii="Times New Roman" w:eastAsia="Times New Roman" w:hAnsi="Times New Roman" w:cs="Times New Roman"/>
      </w:rPr>
    </w:lvl>
    <w:lvl w:ilvl="1">
      <w:start w:val="1"/>
      <w:numFmt w:val="decimal"/>
      <w:isLgl/>
      <w:lvlText w:val="%1.%2."/>
      <w:lvlJc w:val="left"/>
      <w:pPr>
        <w:tabs>
          <w:tab w:val="num" w:pos="1241"/>
        </w:tabs>
        <w:ind w:left="1241" w:hanging="390"/>
      </w:pPr>
      <w:rPr>
        <w:rFonts w:hint="default"/>
        <w:b/>
        <w:bCs w:val="0"/>
        <w:sz w:val="20"/>
      </w:rPr>
    </w:lvl>
    <w:lvl w:ilvl="2">
      <w:start w:val="1"/>
      <w:numFmt w:val="decimal"/>
      <w:isLgl/>
      <w:lvlText w:val="%1.%2.%3."/>
      <w:lvlJc w:val="left"/>
      <w:pPr>
        <w:tabs>
          <w:tab w:val="num" w:pos="720"/>
        </w:tabs>
        <w:ind w:left="720" w:hanging="720"/>
      </w:pPr>
      <w:rPr>
        <w:rFonts w:hint="default"/>
        <w:b/>
        <w:sz w:val="20"/>
        <w:szCs w:val="20"/>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1" w15:restartNumberingAfterBreak="0">
    <w:nsid w:val="78243C80"/>
    <w:multiLevelType w:val="multilevel"/>
    <w:tmpl w:val="38EC25BE"/>
    <w:lvl w:ilvl="0">
      <w:start w:val="1"/>
      <w:numFmt w:val="bullet"/>
      <w:lvlText w:val=""/>
      <w:lvlJc w:val="left"/>
      <w:pPr>
        <w:ind w:left="786" w:hanging="360"/>
      </w:pPr>
      <w:rPr>
        <w:rFonts w:ascii="Wingdings" w:hAnsi="Wingdings" w:hint="default"/>
      </w:rPr>
    </w:lvl>
    <w:lvl w:ilvl="1">
      <w:start w:val="1"/>
      <w:numFmt w:val="decimal"/>
      <w:isLgl/>
      <w:lvlText w:val="%1.%2."/>
      <w:lvlJc w:val="left"/>
      <w:pPr>
        <w:ind w:left="856" w:hanging="430"/>
      </w:pPr>
      <w:rPr>
        <w:rFonts w:hint="default"/>
        <w:color w:val="333333"/>
      </w:rPr>
    </w:lvl>
    <w:lvl w:ilvl="2">
      <w:start w:val="1"/>
      <w:numFmt w:val="decimal"/>
      <w:isLgl/>
      <w:lvlText w:val="%1.%2.%3."/>
      <w:lvlJc w:val="left"/>
      <w:pPr>
        <w:ind w:left="1146" w:hanging="720"/>
      </w:pPr>
      <w:rPr>
        <w:rFonts w:hint="default"/>
        <w:color w:val="333333"/>
      </w:rPr>
    </w:lvl>
    <w:lvl w:ilvl="3">
      <w:start w:val="1"/>
      <w:numFmt w:val="decimal"/>
      <w:isLgl/>
      <w:lvlText w:val="%1.%2.%3.%4."/>
      <w:lvlJc w:val="left"/>
      <w:pPr>
        <w:ind w:left="1146" w:hanging="720"/>
      </w:pPr>
      <w:rPr>
        <w:rFonts w:hint="default"/>
        <w:color w:val="333333"/>
      </w:rPr>
    </w:lvl>
    <w:lvl w:ilvl="4">
      <w:start w:val="1"/>
      <w:numFmt w:val="decimal"/>
      <w:isLgl/>
      <w:lvlText w:val="%1.%2.%3.%4.%5."/>
      <w:lvlJc w:val="left"/>
      <w:pPr>
        <w:ind w:left="1506" w:hanging="1080"/>
      </w:pPr>
      <w:rPr>
        <w:rFonts w:hint="default"/>
        <w:color w:val="333333"/>
      </w:rPr>
    </w:lvl>
    <w:lvl w:ilvl="5">
      <w:start w:val="1"/>
      <w:numFmt w:val="decimal"/>
      <w:isLgl/>
      <w:lvlText w:val="%1.%2.%3.%4.%5.%6."/>
      <w:lvlJc w:val="left"/>
      <w:pPr>
        <w:ind w:left="1506" w:hanging="1080"/>
      </w:pPr>
      <w:rPr>
        <w:rFonts w:hint="default"/>
        <w:color w:val="333333"/>
      </w:rPr>
    </w:lvl>
    <w:lvl w:ilvl="6">
      <w:start w:val="1"/>
      <w:numFmt w:val="decimal"/>
      <w:isLgl/>
      <w:lvlText w:val="%1.%2.%3.%4.%5.%6.%7."/>
      <w:lvlJc w:val="left"/>
      <w:pPr>
        <w:ind w:left="1866" w:hanging="1440"/>
      </w:pPr>
      <w:rPr>
        <w:rFonts w:hint="default"/>
        <w:color w:val="333333"/>
      </w:rPr>
    </w:lvl>
    <w:lvl w:ilvl="7">
      <w:start w:val="1"/>
      <w:numFmt w:val="decimal"/>
      <w:isLgl/>
      <w:lvlText w:val="%1.%2.%3.%4.%5.%6.%7.%8."/>
      <w:lvlJc w:val="left"/>
      <w:pPr>
        <w:ind w:left="1866" w:hanging="1440"/>
      </w:pPr>
      <w:rPr>
        <w:rFonts w:hint="default"/>
        <w:color w:val="333333"/>
      </w:rPr>
    </w:lvl>
    <w:lvl w:ilvl="8">
      <w:start w:val="1"/>
      <w:numFmt w:val="decimal"/>
      <w:isLgl/>
      <w:lvlText w:val="%1.%2.%3.%4.%5.%6.%7.%8.%9."/>
      <w:lvlJc w:val="left"/>
      <w:pPr>
        <w:ind w:left="2226" w:hanging="1800"/>
      </w:pPr>
      <w:rPr>
        <w:rFonts w:hint="default"/>
        <w:color w:val="333333"/>
      </w:rPr>
    </w:lvl>
  </w:abstractNum>
  <w:num w:numId="1" w16cid:durableId="871260782">
    <w:abstractNumId w:val="5"/>
  </w:num>
  <w:num w:numId="2" w16cid:durableId="1226915067">
    <w:abstractNumId w:val="1"/>
  </w:num>
  <w:num w:numId="3" w16cid:durableId="1031611437">
    <w:abstractNumId w:val="10"/>
  </w:num>
  <w:num w:numId="4" w16cid:durableId="458571597">
    <w:abstractNumId w:val="4"/>
  </w:num>
  <w:num w:numId="5" w16cid:durableId="984167725">
    <w:abstractNumId w:val="2"/>
  </w:num>
  <w:num w:numId="6" w16cid:durableId="1931087517">
    <w:abstractNumId w:val="8"/>
  </w:num>
  <w:num w:numId="7" w16cid:durableId="840002707">
    <w:abstractNumId w:val="11"/>
  </w:num>
  <w:num w:numId="8" w16cid:durableId="965234439">
    <w:abstractNumId w:val="6"/>
  </w:num>
  <w:num w:numId="9" w16cid:durableId="353894483">
    <w:abstractNumId w:val="3"/>
  </w:num>
  <w:num w:numId="10" w16cid:durableId="183174467">
    <w:abstractNumId w:val="9"/>
  </w:num>
  <w:num w:numId="11" w16cid:durableId="353919968">
    <w:abstractNumId w:val="0"/>
  </w:num>
  <w:num w:numId="12" w16cid:durableId="179728790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929"/>
    <w:rsid w:val="00017332"/>
    <w:rsid w:val="00020922"/>
    <w:rsid w:val="000523FF"/>
    <w:rsid w:val="0008176E"/>
    <w:rsid w:val="001A219A"/>
    <w:rsid w:val="001E2766"/>
    <w:rsid w:val="00202973"/>
    <w:rsid w:val="0024004D"/>
    <w:rsid w:val="00245DEB"/>
    <w:rsid w:val="00250389"/>
    <w:rsid w:val="00256C5D"/>
    <w:rsid w:val="00264A1E"/>
    <w:rsid w:val="00297523"/>
    <w:rsid w:val="002B5399"/>
    <w:rsid w:val="002E6868"/>
    <w:rsid w:val="00302152"/>
    <w:rsid w:val="003110B7"/>
    <w:rsid w:val="00315D6B"/>
    <w:rsid w:val="00316652"/>
    <w:rsid w:val="00321FB9"/>
    <w:rsid w:val="00325C5B"/>
    <w:rsid w:val="003440C7"/>
    <w:rsid w:val="0036049A"/>
    <w:rsid w:val="003968CC"/>
    <w:rsid w:val="003C18F1"/>
    <w:rsid w:val="003C61D4"/>
    <w:rsid w:val="0044546C"/>
    <w:rsid w:val="004503AF"/>
    <w:rsid w:val="00467F05"/>
    <w:rsid w:val="00467FD4"/>
    <w:rsid w:val="004B6577"/>
    <w:rsid w:val="004D319E"/>
    <w:rsid w:val="004D3E4B"/>
    <w:rsid w:val="004E6321"/>
    <w:rsid w:val="00506146"/>
    <w:rsid w:val="005403E5"/>
    <w:rsid w:val="005C529F"/>
    <w:rsid w:val="005D4BF3"/>
    <w:rsid w:val="005E4D4C"/>
    <w:rsid w:val="00625A4A"/>
    <w:rsid w:val="00680D62"/>
    <w:rsid w:val="0069204E"/>
    <w:rsid w:val="006A2146"/>
    <w:rsid w:val="006A2951"/>
    <w:rsid w:val="006B2ED9"/>
    <w:rsid w:val="006E32A9"/>
    <w:rsid w:val="006F3977"/>
    <w:rsid w:val="00733AB3"/>
    <w:rsid w:val="00757AB9"/>
    <w:rsid w:val="00781D24"/>
    <w:rsid w:val="00783B92"/>
    <w:rsid w:val="0079415C"/>
    <w:rsid w:val="007A0F22"/>
    <w:rsid w:val="007C39B5"/>
    <w:rsid w:val="007C5654"/>
    <w:rsid w:val="007E4567"/>
    <w:rsid w:val="00801E10"/>
    <w:rsid w:val="008217E6"/>
    <w:rsid w:val="0082217B"/>
    <w:rsid w:val="008256A5"/>
    <w:rsid w:val="0083157F"/>
    <w:rsid w:val="00844F7C"/>
    <w:rsid w:val="00871AA0"/>
    <w:rsid w:val="00893886"/>
    <w:rsid w:val="008D7EDE"/>
    <w:rsid w:val="00902339"/>
    <w:rsid w:val="00904F76"/>
    <w:rsid w:val="00914D7E"/>
    <w:rsid w:val="00923D6E"/>
    <w:rsid w:val="00930FA3"/>
    <w:rsid w:val="009353EA"/>
    <w:rsid w:val="00936427"/>
    <w:rsid w:val="009474E1"/>
    <w:rsid w:val="00951AD5"/>
    <w:rsid w:val="00975B46"/>
    <w:rsid w:val="00977E16"/>
    <w:rsid w:val="009A3769"/>
    <w:rsid w:val="009C0B2B"/>
    <w:rsid w:val="009C6F96"/>
    <w:rsid w:val="009C7C34"/>
    <w:rsid w:val="009E0059"/>
    <w:rsid w:val="00A076E5"/>
    <w:rsid w:val="00A4110F"/>
    <w:rsid w:val="00A674E6"/>
    <w:rsid w:val="00A76127"/>
    <w:rsid w:val="00A8029F"/>
    <w:rsid w:val="00A93FFE"/>
    <w:rsid w:val="00A97568"/>
    <w:rsid w:val="00AB42E6"/>
    <w:rsid w:val="00AB772D"/>
    <w:rsid w:val="00AD2E8E"/>
    <w:rsid w:val="00AE31B7"/>
    <w:rsid w:val="00B13871"/>
    <w:rsid w:val="00B76862"/>
    <w:rsid w:val="00B77937"/>
    <w:rsid w:val="00BA0647"/>
    <w:rsid w:val="00BA40D0"/>
    <w:rsid w:val="00BA44DE"/>
    <w:rsid w:val="00BD1B06"/>
    <w:rsid w:val="00BE40EA"/>
    <w:rsid w:val="00BF4824"/>
    <w:rsid w:val="00BF7149"/>
    <w:rsid w:val="00C15442"/>
    <w:rsid w:val="00C25E8B"/>
    <w:rsid w:val="00C2648A"/>
    <w:rsid w:val="00C268FD"/>
    <w:rsid w:val="00C277CD"/>
    <w:rsid w:val="00C61C7D"/>
    <w:rsid w:val="00C90E7B"/>
    <w:rsid w:val="00C91220"/>
    <w:rsid w:val="00CB42E7"/>
    <w:rsid w:val="00CB6626"/>
    <w:rsid w:val="00CC1769"/>
    <w:rsid w:val="00CD04DC"/>
    <w:rsid w:val="00CD3359"/>
    <w:rsid w:val="00D02346"/>
    <w:rsid w:val="00D67EEE"/>
    <w:rsid w:val="00D83189"/>
    <w:rsid w:val="00D91234"/>
    <w:rsid w:val="00DB1725"/>
    <w:rsid w:val="00DE78E9"/>
    <w:rsid w:val="00DF4CB7"/>
    <w:rsid w:val="00E06529"/>
    <w:rsid w:val="00E06BBC"/>
    <w:rsid w:val="00E22625"/>
    <w:rsid w:val="00E26929"/>
    <w:rsid w:val="00EA6498"/>
    <w:rsid w:val="00EF626F"/>
    <w:rsid w:val="00F02974"/>
    <w:rsid w:val="00F12F64"/>
    <w:rsid w:val="00F1477E"/>
    <w:rsid w:val="00F314E3"/>
    <w:rsid w:val="00F4283E"/>
    <w:rsid w:val="00F53CEA"/>
    <w:rsid w:val="00F64D40"/>
    <w:rsid w:val="00F7342B"/>
    <w:rsid w:val="00F7708E"/>
    <w:rsid w:val="00F90BDA"/>
    <w:rsid w:val="00F93324"/>
    <w:rsid w:val="00FA0A94"/>
    <w:rsid w:val="00FA27CA"/>
    <w:rsid w:val="00FD10E8"/>
    <w:rsid w:val="00FE6015"/>
    <w:rsid w:val="00FF510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01F87B"/>
  <w15:docId w15:val="{6FB1DA6E-A571-4141-BD4B-3918C8A94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53CE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vps2">
    <w:name w:val="rvps2"/>
    <w:basedOn w:val="a"/>
    <w:rsid w:val="00E26929"/>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3">
    <w:name w:val="Hyperlink"/>
    <w:basedOn w:val="a0"/>
    <w:uiPriority w:val="99"/>
    <w:semiHidden/>
    <w:unhideWhenUsed/>
    <w:rsid w:val="00E26929"/>
    <w:rPr>
      <w:color w:val="0000FF"/>
      <w:u w:val="single"/>
    </w:rPr>
  </w:style>
  <w:style w:type="character" w:customStyle="1" w:styleId="rvts37">
    <w:name w:val="rvts37"/>
    <w:basedOn w:val="a0"/>
    <w:rsid w:val="009353EA"/>
  </w:style>
  <w:style w:type="paragraph" w:styleId="2">
    <w:name w:val="Body Text 2"/>
    <w:basedOn w:val="a"/>
    <w:link w:val="20"/>
    <w:rsid w:val="007C5654"/>
    <w:pPr>
      <w:spacing w:after="0" w:line="240" w:lineRule="auto"/>
    </w:pPr>
    <w:rPr>
      <w:rFonts w:ascii="Times New Roman" w:eastAsia="Times New Roman" w:hAnsi="Times New Roman" w:cs="Times New Roman"/>
      <w:bCs/>
      <w:sz w:val="24"/>
      <w:szCs w:val="20"/>
      <w:lang w:val="ru-RU" w:eastAsia="ru-RU"/>
    </w:rPr>
  </w:style>
  <w:style w:type="character" w:customStyle="1" w:styleId="20">
    <w:name w:val="Основной текст 2 Знак"/>
    <w:basedOn w:val="a0"/>
    <w:link w:val="2"/>
    <w:rsid w:val="007C5654"/>
    <w:rPr>
      <w:rFonts w:ascii="Times New Roman" w:eastAsia="Times New Roman" w:hAnsi="Times New Roman" w:cs="Times New Roman"/>
      <w:bCs/>
      <w:sz w:val="24"/>
      <w:szCs w:val="20"/>
      <w:lang w:val="ru-RU" w:eastAsia="ru-RU"/>
    </w:rPr>
  </w:style>
  <w:style w:type="character" w:customStyle="1" w:styleId="a4">
    <w:name w:val="Основний текст_"/>
    <w:basedOn w:val="a0"/>
    <w:link w:val="1"/>
    <w:locked/>
    <w:rsid w:val="00923D6E"/>
    <w:rPr>
      <w:rFonts w:ascii="Times New Roman" w:eastAsia="Times New Roman" w:hAnsi="Times New Roman" w:cs="Times New Roman"/>
      <w:sz w:val="28"/>
      <w:szCs w:val="28"/>
    </w:rPr>
  </w:style>
  <w:style w:type="paragraph" w:customStyle="1" w:styleId="1">
    <w:name w:val="Основний текст1"/>
    <w:basedOn w:val="a"/>
    <w:link w:val="a4"/>
    <w:rsid w:val="00923D6E"/>
    <w:pPr>
      <w:widowControl w:val="0"/>
      <w:spacing w:after="320" w:line="240" w:lineRule="auto"/>
    </w:pPr>
    <w:rPr>
      <w:rFonts w:ascii="Times New Roman" w:eastAsia="Times New Roman" w:hAnsi="Times New Roman" w:cs="Times New Roman"/>
      <w:sz w:val="28"/>
      <w:szCs w:val="28"/>
    </w:rPr>
  </w:style>
  <w:style w:type="paragraph" w:styleId="a5">
    <w:name w:val="Normal (Web)"/>
    <w:aliases w:val=" Знак,Знак"/>
    <w:basedOn w:val="a"/>
    <w:link w:val="a6"/>
    <w:uiPriority w:val="99"/>
    <w:rsid w:val="003440C7"/>
    <w:pPr>
      <w:spacing w:before="100" w:beforeAutospacing="1" w:after="100" w:afterAutospacing="1" w:line="240" w:lineRule="auto"/>
    </w:pPr>
    <w:rPr>
      <w:rFonts w:ascii="Times New Roman" w:eastAsia="Times New Roman" w:hAnsi="Times New Roman" w:cs="Times New Roman"/>
      <w:sz w:val="24"/>
      <w:szCs w:val="24"/>
      <w:lang w:val="ru-RU" w:eastAsia="uk-UA"/>
    </w:rPr>
  </w:style>
  <w:style w:type="character" w:customStyle="1" w:styleId="a6">
    <w:name w:val="Обычный (Интернет) Знак"/>
    <w:aliases w:val=" Знак Знак,Знак Знак"/>
    <w:link w:val="a5"/>
    <w:uiPriority w:val="99"/>
    <w:rsid w:val="003440C7"/>
    <w:rPr>
      <w:rFonts w:ascii="Times New Roman" w:eastAsia="Times New Roman" w:hAnsi="Times New Roman" w:cs="Times New Roman"/>
      <w:sz w:val="24"/>
      <w:szCs w:val="24"/>
      <w:lang w:val="ru-RU"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5112389">
      <w:bodyDiv w:val="1"/>
      <w:marLeft w:val="0"/>
      <w:marRight w:val="0"/>
      <w:marTop w:val="0"/>
      <w:marBottom w:val="0"/>
      <w:divBdr>
        <w:top w:val="none" w:sz="0" w:space="0" w:color="auto"/>
        <w:left w:val="none" w:sz="0" w:space="0" w:color="auto"/>
        <w:bottom w:val="none" w:sz="0" w:space="0" w:color="auto"/>
        <w:right w:val="none" w:sz="0" w:space="0" w:color="auto"/>
      </w:divBdr>
    </w:div>
    <w:div w:id="421755676">
      <w:bodyDiv w:val="1"/>
      <w:marLeft w:val="0"/>
      <w:marRight w:val="0"/>
      <w:marTop w:val="0"/>
      <w:marBottom w:val="0"/>
      <w:divBdr>
        <w:top w:val="none" w:sz="0" w:space="0" w:color="auto"/>
        <w:left w:val="none" w:sz="0" w:space="0" w:color="auto"/>
        <w:bottom w:val="none" w:sz="0" w:space="0" w:color="auto"/>
        <w:right w:val="none" w:sz="0" w:space="0" w:color="auto"/>
      </w:divBdr>
    </w:div>
    <w:div w:id="678123737">
      <w:bodyDiv w:val="1"/>
      <w:marLeft w:val="0"/>
      <w:marRight w:val="0"/>
      <w:marTop w:val="0"/>
      <w:marBottom w:val="0"/>
      <w:divBdr>
        <w:top w:val="none" w:sz="0" w:space="0" w:color="auto"/>
        <w:left w:val="none" w:sz="0" w:space="0" w:color="auto"/>
        <w:bottom w:val="none" w:sz="0" w:space="0" w:color="auto"/>
        <w:right w:val="none" w:sz="0" w:space="0" w:color="auto"/>
      </w:divBdr>
    </w:div>
    <w:div w:id="692342723">
      <w:bodyDiv w:val="1"/>
      <w:marLeft w:val="0"/>
      <w:marRight w:val="0"/>
      <w:marTop w:val="0"/>
      <w:marBottom w:val="0"/>
      <w:divBdr>
        <w:top w:val="none" w:sz="0" w:space="0" w:color="auto"/>
        <w:left w:val="none" w:sz="0" w:space="0" w:color="auto"/>
        <w:bottom w:val="none" w:sz="0" w:space="0" w:color="auto"/>
        <w:right w:val="none" w:sz="0" w:space="0" w:color="auto"/>
      </w:divBdr>
    </w:div>
    <w:div w:id="870534942">
      <w:bodyDiv w:val="1"/>
      <w:marLeft w:val="0"/>
      <w:marRight w:val="0"/>
      <w:marTop w:val="0"/>
      <w:marBottom w:val="0"/>
      <w:divBdr>
        <w:top w:val="none" w:sz="0" w:space="0" w:color="auto"/>
        <w:left w:val="none" w:sz="0" w:space="0" w:color="auto"/>
        <w:bottom w:val="none" w:sz="0" w:space="0" w:color="auto"/>
        <w:right w:val="none" w:sz="0" w:space="0" w:color="auto"/>
      </w:divBdr>
    </w:div>
    <w:div w:id="1322663447">
      <w:bodyDiv w:val="1"/>
      <w:marLeft w:val="0"/>
      <w:marRight w:val="0"/>
      <w:marTop w:val="0"/>
      <w:marBottom w:val="0"/>
      <w:divBdr>
        <w:top w:val="none" w:sz="0" w:space="0" w:color="auto"/>
        <w:left w:val="none" w:sz="0" w:space="0" w:color="auto"/>
        <w:bottom w:val="none" w:sz="0" w:space="0" w:color="auto"/>
        <w:right w:val="none" w:sz="0" w:space="0" w:color="auto"/>
      </w:divBdr>
    </w:div>
    <w:div w:id="1709913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zakon.rada.gov.ua/laws/show/3038-17"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75DBCA-DDA3-4270-8658-D6CC9E62D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18923</Words>
  <Characters>10787</Characters>
  <Application>Microsoft Office Word</Application>
  <DocSecurity>0</DocSecurity>
  <Lines>89</Lines>
  <Paragraphs>59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29651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dc:creator>
  <cp:lastModifiedBy>EI</cp:lastModifiedBy>
  <cp:revision>1</cp:revision>
  <cp:lastPrinted>2024-04-25T06:37:00Z</cp:lastPrinted>
  <dcterms:created xsi:type="dcterms:W3CDTF">2024-04-26T09:30:00Z</dcterms:created>
  <dcterms:modified xsi:type="dcterms:W3CDTF">2024-04-26T09:30:00Z</dcterms:modified>
</cp:coreProperties>
</file>